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2C" w:rsidRPr="00BB502C" w:rsidRDefault="00BB502C" w:rsidP="00BB502C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Times New Roman" w:hAnsi="Times New Roman" w:cs="Times New Roman"/>
          <w:lang w:eastAsia="ru-RU"/>
        </w:rPr>
      </w:pPr>
      <w:r w:rsidRPr="00BB502C">
        <w:rPr>
          <w:rFonts w:ascii="Times New Roman" w:eastAsia="Times New Roman" w:hAnsi="Times New Roman" w:cs="Times New Roman"/>
          <w:lang w:eastAsia="ru-RU"/>
        </w:rPr>
        <w:t xml:space="preserve">                                         Приложение</w:t>
      </w: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BB502C">
        <w:rPr>
          <w:rFonts w:ascii="Times New Roman" w:eastAsia="Times New Roman" w:hAnsi="Times New Roman" w:cs="Times New Roman"/>
          <w:lang w:eastAsia="ru-RU"/>
        </w:rPr>
        <w:t xml:space="preserve">к  Постановлению  администрации  </w:t>
      </w: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B50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Васильевского сельского  поселения  </w:t>
      </w: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B50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от  23.12.2013 г. № 75-п</w:t>
      </w: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Муниципальная программа </w:t>
      </w: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502C" w:rsidRPr="00BB502C" w:rsidRDefault="00BB502C" w:rsidP="00BB502C">
      <w:pPr>
        <w:ind w:right="113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«Обеспечение мероприятий в области гражданской обороны, чрезвычайных ситуаций, пожарной безопасности Васильевского сельского   поселения  на 2014-2016 годы»</w:t>
      </w: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B502C" w:rsidRPr="00BB502C" w:rsidRDefault="00BB502C" w:rsidP="00BB502C">
      <w:pPr>
        <w:ind w:firstLine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ind w:right="113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программы «Обеспечение мероприятий в области гражданской обороны, чрезвычайных ситуаций, пожарной безопасности Васильевского сельского   поселения  на 2014-2016 годы»</w:t>
      </w:r>
    </w:p>
    <w:p w:rsidR="00BB502C" w:rsidRPr="00BB502C" w:rsidRDefault="00BB502C" w:rsidP="00BB502C">
      <w:pPr>
        <w:keepNext/>
        <w:suppressAutoHyphens/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9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08"/>
        <w:gridCol w:w="7415"/>
      </w:tblGrid>
      <w:tr w:rsidR="00BB502C" w:rsidRPr="00BB502C" w:rsidTr="005C001D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2C" w:rsidRPr="00BB502C" w:rsidRDefault="00BB502C" w:rsidP="00BB502C">
            <w:pPr>
              <w:ind w:right="11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мероприятий в области гражданской обороны, чрезвычайных ситуаций, пожарной безопасности Васильевского сельского   поселения  на 2014-2016 годы»</w:t>
            </w:r>
          </w:p>
          <w:p w:rsidR="00BB502C" w:rsidRPr="00BB502C" w:rsidRDefault="00BB502C" w:rsidP="00BB502C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</w:p>
        </w:tc>
      </w:tr>
      <w:tr w:rsidR="00BB502C" w:rsidRPr="00BB502C" w:rsidTr="005C001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BB502C" w:rsidRPr="00BB502C" w:rsidTr="005C001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BB502C" w:rsidRPr="00BB502C" w:rsidTr="005C001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2C" w:rsidRPr="00BB502C" w:rsidRDefault="00BB502C" w:rsidP="00BB502C">
            <w:pPr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0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ГОЧС</w:t>
            </w:r>
          </w:p>
          <w:p w:rsidR="00BB502C" w:rsidRPr="00BB502C" w:rsidRDefault="00BB502C" w:rsidP="00BB502C">
            <w:pPr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02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 пожарной безопасности на территории Васильевского сельского поселения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являются  предупреждение гибели  людей,  детей,  учащихся  и персонала, сбережение материальных     ценностей    при    пожарах    в муниципальном  жилом  фонде,    в муниципальных учреждениях. </w:t>
            </w: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B502C" w:rsidRPr="00BB502C" w:rsidTr="005C001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программы –  744  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год-248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год-248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год-248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бюджет Васильевского сельского поселения.</w:t>
            </w:r>
          </w:p>
        </w:tc>
      </w:tr>
    </w:tbl>
    <w:p w:rsidR="00BB502C" w:rsidRPr="00BB502C" w:rsidRDefault="00BB502C" w:rsidP="00BB502C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2C" w:rsidRPr="00BB502C" w:rsidRDefault="00BB502C" w:rsidP="00BB502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текущей ситуации в сфере реализации муниципальной программы</w:t>
      </w:r>
    </w:p>
    <w:p w:rsidR="00BB502C" w:rsidRPr="00BB502C" w:rsidRDefault="00BB502C" w:rsidP="00BB502C">
      <w:pPr>
        <w:keepNext/>
        <w:ind w:firstLine="54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02C" w:rsidRPr="00BB502C" w:rsidRDefault="00BB502C" w:rsidP="00BB502C">
      <w:pPr>
        <w:keepNext/>
        <w:ind w:firstLine="54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Васильевском сельском  поселении.</w:t>
      </w:r>
    </w:p>
    <w:p w:rsidR="00BB502C" w:rsidRPr="00BB502C" w:rsidRDefault="00BB502C" w:rsidP="00BB502C">
      <w:pPr>
        <w:keepNext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поселения принимаются все необходимые меры по предупреждению пожаров, повышению спроса с хозяйственных руководителей, активизации разъяснительной работы среди населения, совершенствованию боевой подготовки личного состава, улучшению организации тушения. Наибольшее количество пожаров и более половины ущерба приходится на жилой сектор. </w:t>
      </w:r>
    </w:p>
    <w:p w:rsidR="00BB502C" w:rsidRPr="00BB502C" w:rsidRDefault="00BB502C" w:rsidP="00BB502C">
      <w:pPr>
        <w:keepNext/>
        <w:ind w:firstLine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Сложившаяся крайне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Будущее положение дел в этой области целиком зависит от отношения органов исполнительной власти, </w:t>
      </w: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самоуправления, руководителей учреждений и организаций к решению вопросов обеспечения пожарной безопасности. </w:t>
      </w:r>
    </w:p>
    <w:p w:rsidR="00BB502C" w:rsidRPr="00BB502C" w:rsidRDefault="00BB502C" w:rsidP="00BB502C">
      <w:pPr>
        <w:keepNext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  поселения, придаст больше уверенности жителям в своей безопасности и защищенности от огня. 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целевая программа Обеспечение пожарной безопасности Васильевского сельского   поселения   на 2014-2016 годы» направлена на повышение защищенности от пожаров жилого сектора поселения. Программа является организационной и методической основой для определения и реализации приоритетов в области пожарной безопасности на территории   поселения.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</w:t>
      </w: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 ожидаемые результаты реализации  муниципальной программы</w:t>
      </w: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являются: обеспечение пожарной безопасности, защита жизни и здоровья  жителей, сохранение материальных ценностей от пожаров. </w:t>
      </w:r>
    </w:p>
    <w:p w:rsidR="00BB502C" w:rsidRPr="00BB502C" w:rsidRDefault="00BB502C" w:rsidP="00BB50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решить следующие задачи:</w:t>
      </w:r>
    </w:p>
    <w:p w:rsidR="00BB502C" w:rsidRPr="00BB502C" w:rsidRDefault="00BB502C" w:rsidP="00BB502C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и совершенствование нормативно-правовой, методической и технической базы по обеспечению   политики в области предупреждения пожаров в жилом секторе, и общественных зданиях; </w:t>
      </w:r>
    </w:p>
    <w:p w:rsidR="00BB502C" w:rsidRPr="00BB502C" w:rsidRDefault="00BB502C" w:rsidP="00BB502C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 поселения.</w:t>
      </w:r>
    </w:p>
    <w:p w:rsidR="00BB502C" w:rsidRPr="00BB502C" w:rsidRDefault="00BB502C" w:rsidP="00BB502C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BB502C" w:rsidRPr="00BB502C" w:rsidRDefault="00BB502C" w:rsidP="00BB502C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широких слоев населения сельского  поселения  к реализации мер по обеспечению пожарной безопасности.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программных мероприятий ожидается: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материального ущерба, количество случаев </w:t>
      </w:r>
      <w:proofErr w:type="spellStart"/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пожарах;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противопожарной защиты Васильевского сельского поселения</w:t>
      </w: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индикаторы, характеризующие ход и итоги реализации программы</w:t>
      </w: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959"/>
        <w:gridCol w:w="1873"/>
        <w:gridCol w:w="1418"/>
        <w:gridCol w:w="1467"/>
        <w:gridCol w:w="1397"/>
        <w:gridCol w:w="1591"/>
      </w:tblGrid>
      <w:tr w:rsidR="00BB502C" w:rsidRPr="00BB502C" w:rsidTr="005C001D">
        <w:trPr>
          <w:jc w:val="center"/>
        </w:trPr>
        <w:tc>
          <w:tcPr>
            <w:tcW w:w="3466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2423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181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2013 год</w:t>
            </w:r>
          </w:p>
        </w:tc>
        <w:tc>
          <w:tcPr>
            <w:tcW w:w="2286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2014 год</w:t>
            </w:r>
          </w:p>
        </w:tc>
        <w:tc>
          <w:tcPr>
            <w:tcW w:w="2137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2015 год</w:t>
            </w:r>
          </w:p>
        </w:tc>
        <w:tc>
          <w:tcPr>
            <w:tcW w:w="2548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2016 год</w:t>
            </w:r>
          </w:p>
        </w:tc>
      </w:tr>
      <w:tr w:rsidR="00BB502C" w:rsidRPr="00BB502C" w:rsidTr="005C001D">
        <w:trPr>
          <w:jc w:val="center"/>
        </w:trPr>
        <w:tc>
          <w:tcPr>
            <w:tcW w:w="3466" w:type="dxa"/>
          </w:tcPr>
          <w:p w:rsidR="00BB502C" w:rsidRPr="00BB502C" w:rsidRDefault="00BB502C" w:rsidP="00BB502C">
            <w:pPr>
              <w:tabs>
                <w:tab w:val="left" w:pos="1134"/>
              </w:tabs>
              <w:suppressAutoHyphens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Количество зарегистрированных пожаров</w:t>
            </w:r>
          </w:p>
        </w:tc>
        <w:tc>
          <w:tcPr>
            <w:tcW w:w="2423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Единиц.</w:t>
            </w:r>
          </w:p>
        </w:tc>
        <w:tc>
          <w:tcPr>
            <w:tcW w:w="2181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2</w:t>
            </w:r>
          </w:p>
        </w:tc>
        <w:tc>
          <w:tcPr>
            <w:tcW w:w="2286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1</w:t>
            </w:r>
          </w:p>
        </w:tc>
        <w:tc>
          <w:tcPr>
            <w:tcW w:w="2137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  <w:tc>
          <w:tcPr>
            <w:tcW w:w="2548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</w:tr>
      <w:tr w:rsidR="00BB502C" w:rsidRPr="00BB502C" w:rsidTr="005C001D">
        <w:trPr>
          <w:jc w:val="center"/>
        </w:trPr>
        <w:tc>
          <w:tcPr>
            <w:tcW w:w="3466" w:type="dxa"/>
          </w:tcPr>
          <w:p w:rsidR="00BB502C" w:rsidRPr="00BB502C" w:rsidRDefault="00BB502C" w:rsidP="00BB502C">
            <w:pPr>
              <w:shd w:val="clear" w:color="auto" w:fill="FFFFFF"/>
              <w:tabs>
                <w:tab w:val="left" w:pos="1134"/>
              </w:tabs>
              <w:suppressAutoHyphens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Количество людей, погибших при пожарах</w:t>
            </w:r>
          </w:p>
        </w:tc>
        <w:tc>
          <w:tcPr>
            <w:tcW w:w="2423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Чел.</w:t>
            </w:r>
          </w:p>
        </w:tc>
        <w:tc>
          <w:tcPr>
            <w:tcW w:w="2181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  <w:tc>
          <w:tcPr>
            <w:tcW w:w="2286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  <w:tc>
          <w:tcPr>
            <w:tcW w:w="2137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  <w:tc>
          <w:tcPr>
            <w:tcW w:w="2548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</w:tr>
      <w:tr w:rsidR="00BB502C" w:rsidRPr="00BB502C" w:rsidTr="005C001D">
        <w:trPr>
          <w:jc w:val="center"/>
        </w:trPr>
        <w:tc>
          <w:tcPr>
            <w:tcW w:w="3466" w:type="dxa"/>
          </w:tcPr>
          <w:p w:rsidR="00BB502C" w:rsidRPr="00BB502C" w:rsidRDefault="00BB502C" w:rsidP="00BB502C">
            <w:pPr>
              <w:shd w:val="clear" w:color="auto" w:fill="FFFFFF"/>
              <w:tabs>
                <w:tab w:val="left" w:pos="1134"/>
              </w:tabs>
              <w:suppressAutoHyphens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количество людей травмированных (пострадавших) при пожарах</w:t>
            </w:r>
          </w:p>
        </w:tc>
        <w:tc>
          <w:tcPr>
            <w:tcW w:w="2423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Чел.</w:t>
            </w:r>
          </w:p>
        </w:tc>
        <w:tc>
          <w:tcPr>
            <w:tcW w:w="2181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2</w:t>
            </w:r>
          </w:p>
        </w:tc>
        <w:tc>
          <w:tcPr>
            <w:tcW w:w="2286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1</w:t>
            </w:r>
          </w:p>
        </w:tc>
        <w:tc>
          <w:tcPr>
            <w:tcW w:w="2137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1</w:t>
            </w:r>
          </w:p>
        </w:tc>
        <w:tc>
          <w:tcPr>
            <w:tcW w:w="2548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</w:tr>
      <w:tr w:rsidR="00BB502C" w:rsidRPr="00BB502C" w:rsidTr="005C001D">
        <w:trPr>
          <w:jc w:val="center"/>
        </w:trPr>
        <w:tc>
          <w:tcPr>
            <w:tcW w:w="3466" w:type="dxa"/>
          </w:tcPr>
          <w:p w:rsidR="00BB502C" w:rsidRPr="00BB502C" w:rsidRDefault="00BB502C" w:rsidP="00BB502C">
            <w:pPr>
              <w:shd w:val="clear" w:color="auto" w:fill="FFFFFF"/>
              <w:tabs>
                <w:tab w:val="left" w:pos="1134"/>
              </w:tabs>
              <w:suppressAutoHyphens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экономический ущерб от пожаров</w:t>
            </w:r>
          </w:p>
        </w:tc>
        <w:tc>
          <w:tcPr>
            <w:tcW w:w="2423" w:type="dxa"/>
            <w:vAlign w:val="center"/>
          </w:tcPr>
          <w:p w:rsidR="00BB502C" w:rsidRPr="00BB502C" w:rsidRDefault="00BB502C" w:rsidP="00BB502C">
            <w:pPr>
              <w:suppressAutoHyphens/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тыс. руб.</w:t>
            </w:r>
          </w:p>
        </w:tc>
        <w:tc>
          <w:tcPr>
            <w:tcW w:w="2181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350</w:t>
            </w:r>
          </w:p>
        </w:tc>
        <w:tc>
          <w:tcPr>
            <w:tcW w:w="2286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200</w:t>
            </w:r>
          </w:p>
        </w:tc>
        <w:tc>
          <w:tcPr>
            <w:tcW w:w="2137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100</w:t>
            </w:r>
          </w:p>
        </w:tc>
        <w:tc>
          <w:tcPr>
            <w:tcW w:w="2548" w:type="dxa"/>
            <w:vAlign w:val="center"/>
          </w:tcPr>
          <w:p w:rsidR="00BB502C" w:rsidRPr="00BB502C" w:rsidRDefault="00BB502C" w:rsidP="00BB502C">
            <w:pPr>
              <w:jc w:val="center"/>
              <w:rPr>
                <w:sz w:val="26"/>
                <w:szCs w:val="26"/>
              </w:rPr>
            </w:pPr>
            <w:r w:rsidRPr="00BB502C">
              <w:rPr>
                <w:sz w:val="26"/>
                <w:szCs w:val="26"/>
              </w:rPr>
              <w:t>0</w:t>
            </w:r>
          </w:p>
        </w:tc>
      </w:tr>
    </w:tbl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Ресурсное обеспечение муниципальной программы</w:t>
      </w: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программы –   744,0  тыс. руб.,</w:t>
      </w:r>
    </w:p>
    <w:p w:rsidR="00BB502C" w:rsidRPr="00BB502C" w:rsidRDefault="00BB502C" w:rsidP="00BB502C">
      <w:pPr>
        <w:autoSpaceDE w:val="0"/>
        <w:autoSpaceDN w:val="0"/>
        <w:adjustRightInd w:val="0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B502C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Источник финансирования – бюджет Васильевского сельского  поселения. Объемы финансирования программы из бюджета  поселения подлежат ежегодной корректировке с учетом возможностей бюджета поселения.</w:t>
      </w:r>
    </w:p>
    <w:p w:rsidR="00BB502C" w:rsidRPr="00BB502C" w:rsidRDefault="00BB502C" w:rsidP="00BB502C">
      <w:pPr>
        <w:autoSpaceDE w:val="0"/>
        <w:autoSpaceDN w:val="0"/>
        <w:adjustRightInd w:val="0"/>
        <w:ind w:firstLine="5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настоящей программы в процессе её реализации детализирует мероприятия с целью сокращения сроков исполнения и затрат по программе и вносит предложения о соответствующих изменениях в программу в установленном порядке.</w:t>
      </w:r>
    </w:p>
    <w:p w:rsidR="00BB502C" w:rsidRPr="00BB502C" w:rsidRDefault="00BB502C" w:rsidP="00BB502C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финансовых затрат по годам реализации программных мероприятий тыс. руб.</w:t>
      </w:r>
    </w:p>
    <w:p w:rsidR="00BB502C" w:rsidRPr="00BB502C" w:rsidRDefault="00BB502C" w:rsidP="00BB502C">
      <w:pPr>
        <w:keepNext/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022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03"/>
        <w:gridCol w:w="4646"/>
        <w:gridCol w:w="1620"/>
        <w:gridCol w:w="8"/>
        <w:gridCol w:w="7"/>
        <w:gridCol w:w="1245"/>
        <w:gridCol w:w="8"/>
        <w:gridCol w:w="7"/>
        <w:gridCol w:w="1098"/>
        <w:gridCol w:w="881"/>
      </w:tblGrid>
      <w:tr w:rsidR="00BB502C" w:rsidRPr="00BB502C" w:rsidTr="005C00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подпрограммы/ Источник ресурсного обеспечения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</w:tr>
      <w:tr w:rsidR="00BB502C" w:rsidRPr="00BB502C" w:rsidTr="005C00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«Осуществление мероприятий в области ГОЧС»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502C" w:rsidRPr="00BB502C" w:rsidTr="005C001D">
        <w:trPr>
          <w:gridAfter w:val="9"/>
          <w:wAfter w:w="9520" w:type="dxa"/>
          <w:trHeight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502C" w:rsidRPr="00BB502C" w:rsidTr="005C001D">
        <w:trPr>
          <w:trHeight w:val="37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физических и юридических лиц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rPr>
          <w:gridAfter w:val="9"/>
          <w:wAfter w:w="952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внебюджетное финансирование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&lt;источник финансирования&gt;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rPr>
          <w:trHeight w:val="7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«Осуществление мер пожарной безопасности на территории Васильевского сельского поселения»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rPr>
          <w:gridAfter w:val="9"/>
          <w:wAfter w:w="9520" w:type="dxa"/>
          <w:trHeight w:val="32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684,0</w:t>
            </w: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684,0</w:t>
            </w:r>
          </w:p>
        </w:tc>
      </w:tr>
      <w:tr w:rsidR="00BB502C" w:rsidRPr="00BB502C" w:rsidTr="005C001D">
        <w:trPr>
          <w:gridAfter w:val="9"/>
          <w:wAfter w:w="952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rPr>
          <w:gridAfter w:val="9"/>
          <w:wAfter w:w="952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rPr>
          <w:gridAfter w:val="9"/>
          <w:wAfter w:w="952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rPr>
          <w:gridAfter w:val="9"/>
          <w:wAfter w:w="9520" w:type="dxa"/>
          <w:trHeight w:val="322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rPr>
          <w:trHeight w:val="69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&lt;источник финансирования&gt;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Васильевского сельского поселения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744,0</w:t>
            </w:r>
          </w:p>
        </w:tc>
      </w:tr>
    </w:tbl>
    <w:p w:rsidR="00BB502C" w:rsidRPr="00BB502C" w:rsidRDefault="00BB502C" w:rsidP="00BB502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Приложение №1</w:t>
      </w:r>
    </w:p>
    <w:p w:rsidR="00BB502C" w:rsidRPr="00BB502C" w:rsidRDefault="00BB502C" w:rsidP="00BB502C">
      <w:pPr>
        <w:tabs>
          <w:tab w:val="left" w:pos="2610"/>
        </w:tabs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Паспорт подпрограммы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BB502C" w:rsidRPr="00BB502C" w:rsidTr="005C001D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в области ГОЧС</w:t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являются  предупреждение гибели  людей,  детей,  учащихся  и персонала, сбережение материальных     ценностей    при    пожарах    в муниципальном  жилом  фонде,    в муниципальных учреждениях. </w:t>
            </w: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– 20,0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  20,0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  20,0 тыс. руб.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– 20,0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  20,0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  20,0 тыс. руб.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подпрограммы предполагает выполнение мероприятий в области гражданской обороны, чрезвычайных  ситуаций, пожарной безопасности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322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подпрограммы</w:t>
      </w:r>
    </w:p>
    <w:p w:rsidR="00BB502C" w:rsidRPr="00BB502C" w:rsidRDefault="00BB502C" w:rsidP="00BB502C">
      <w:pPr>
        <w:tabs>
          <w:tab w:val="left" w:pos="3225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322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Основной целью Подпрограммы является обеспечение пожарной безопасности, защита жизни и здоровья  жителей, сохранение материальных ценностей от пожаров</w:t>
      </w:r>
    </w:p>
    <w:p w:rsidR="00BB502C" w:rsidRPr="00BB502C" w:rsidRDefault="00BB502C" w:rsidP="00BB502C">
      <w:pPr>
        <w:tabs>
          <w:tab w:val="left" w:pos="322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подпрограммы</w:t>
      </w:r>
    </w:p>
    <w:p w:rsidR="00BB502C" w:rsidRPr="00BB502C" w:rsidRDefault="00BB502C" w:rsidP="00BB502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и внедрение мероприятий Программы создаст условия для обеспечения безопасности жителей  поселения,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Подпрограммы и ее финансирование в полном объеме позволят:</w:t>
      </w: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снизить число погибших</w:t>
      </w:r>
      <w:proofErr w:type="gramEnd"/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(пострадавших) людей и наносимый огнем материальный ущерб;</w:t>
      </w: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достигнуть необходимого уровня противопожарной безопасности при минимизации бюджетных затрат;</w:t>
      </w: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-создать эффективную систему противодействия угрозам пожарной опасности;</w:t>
      </w: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-укрепить материально-техническую базу для оптимального функционирования противопожарной системы.</w:t>
      </w:r>
    </w:p>
    <w:p w:rsidR="00BB502C" w:rsidRPr="00BB502C" w:rsidRDefault="00BB502C" w:rsidP="00BB502C">
      <w:pPr>
        <w:tabs>
          <w:tab w:val="left" w:pos="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уменьшить риск пожаров в жилом секторе и организациях сельского  поселения;</w:t>
      </w:r>
    </w:p>
    <w:p w:rsidR="00BB502C" w:rsidRPr="00BB502C" w:rsidRDefault="00BB502C" w:rsidP="00BB502C">
      <w:pPr>
        <w:tabs>
          <w:tab w:val="left" w:pos="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BB502C" w:rsidRPr="00BB502C" w:rsidRDefault="00BB502C" w:rsidP="00BB502C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BB502C" w:rsidRPr="00BB502C" w:rsidRDefault="00BB502C" w:rsidP="00BB502C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851"/>
          <w:tab w:val="left" w:pos="99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подпрограммы</w:t>
      </w:r>
    </w:p>
    <w:p w:rsidR="00BB502C" w:rsidRPr="00BB502C" w:rsidRDefault="00BB502C" w:rsidP="00BB502C">
      <w:pPr>
        <w:tabs>
          <w:tab w:val="left" w:pos="851"/>
          <w:tab w:val="left" w:pos="993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502C" w:rsidRPr="00BB502C" w:rsidRDefault="00BB502C" w:rsidP="00BB502C">
      <w:pPr>
        <w:tabs>
          <w:tab w:val="left" w:pos="851"/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</w:t>
      </w:r>
    </w:p>
    <w:p w:rsidR="00BB502C" w:rsidRPr="00BB502C" w:rsidRDefault="00BB502C" w:rsidP="00BB502C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700"/>
        <w:gridCol w:w="1924"/>
        <w:gridCol w:w="1181"/>
        <w:gridCol w:w="1140"/>
        <w:gridCol w:w="1150"/>
        <w:gridCol w:w="1227"/>
      </w:tblGrid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в области ГО ЧС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(обучение жителей Васильевского поселения ГОЧС)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Васильевского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</w:tbl>
    <w:p w:rsidR="00BB502C" w:rsidRPr="00BB502C" w:rsidRDefault="00BB502C" w:rsidP="00BB502C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BB502C" w:rsidRPr="00BB502C" w:rsidRDefault="00BB502C" w:rsidP="00BB502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BB502C" w:rsidRPr="00BB502C" w:rsidTr="005C001D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на территории Васильевского сельского поселения</w:t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</w:t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Васильевского сельского поселения</w:t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являются  предупреждение гибели  людей,  детей,  учащихся  и персонала, сбережение материальных     ценностей    при    пожарах    в муниципальном  жилом  фонде,    в муниципальных учреждениях. </w:t>
            </w: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B502C" w:rsidRPr="00BB502C" w:rsidTr="005C001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2C" w:rsidRPr="00BB502C" w:rsidRDefault="00BB502C" w:rsidP="00BB502C">
            <w:pPr>
              <w:snapToGrid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– 228,0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  228,0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  228,0 тыс. руб.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бюджет: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 – 228,0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год-  228,0 тыс. руб.</w:t>
            </w:r>
          </w:p>
          <w:p w:rsidR="00BB502C" w:rsidRPr="00BB502C" w:rsidRDefault="00BB502C" w:rsidP="00BB502C">
            <w:pPr>
              <w:ind w:right="-5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год-  228,0 тыс. руб.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02C" w:rsidRPr="00BB502C" w:rsidRDefault="00BB502C" w:rsidP="00BB502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Краткая характеристика</w:t>
      </w:r>
    </w:p>
    <w:p w:rsidR="00BB502C" w:rsidRPr="00BB502C" w:rsidRDefault="00BB502C" w:rsidP="00BB502C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подпрограммы является реализация первоочередных мер по противопожарной защите муниципального жилого сектора, учреждений, предприятий и организаций  поселения.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подпрограммы</w:t>
      </w:r>
    </w:p>
    <w:p w:rsidR="00BB502C" w:rsidRPr="00BB502C" w:rsidRDefault="00BB502C" w:rsidP="00BB502C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322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Целью Программы являются  предупреждение гибели  людей,  детей,  учащихся  и персонала, сбережение материальных     ценностей    при    пожарах    в муниципальном  жилом  фонде,    в муниципальных учреждениях. </w:t>
      </w:r>
    </w:p>
    <w:p w:rsidR="00BB502C" w:rsidRPr="00BB502C" w:rsidRDefault="00BB502C" w:rsidP="00BB502C">
      <w:pPr>
        <w:tabs>
          <w:tab w:val="left" w:pos="3225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подпрограммы</w:t>
      </w:r>
    </w:p>
    <w:p w:rsidR="00BB502C" w:rsidRPr="00BB502C" w:rsidRDefault="00BB502C" w:rsidP="00BB502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и внедрение мероприятий Подпрограммы создаст условия для обеспечения безопасности жителей  поселения, сохранения имущества и материальных средств, повышения эффективности противопожарной системы. Реализация Программы и ее финансирование в полном объеме позволят:</w:t>
      </w:r>
    </w:p>
    <w:p w:rsidR="00BB502C" w:rsidRPr="00BB502C" w:rsidRDefault="00BB502C" w:rsidP="00BB502C">
      <w:pPr>
        <w:tabs>
          <w:tab w:val="left" w:pos="702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снизить число погибших</w:t>
      </w:r>
      <w:proofErr w:type="gramEnd"/>
      <w:r w:rsidRPr="00BB5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(пострадавших) людей </w:t>
      </w:r>
    </w:p>
    <w:p w:rsidR="00BB502C" w:rsidRPr="00BB502C" w:rsidRDefault="00BB502C" w:rsidP="00BB502C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2C" w:rsidRPr="00BB502C" w:rsidRDefault="00BB502C" w:rsidP="00BB502C">
      <w:pPr>
        <w:tabs>
          <w:tab w:val="left" w:pos="851"/>
          <w:tab w:val="left" w:pos="993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BB5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подпрограммы</w:t>
      </w:r>
    </w:p>
    <w:p w:rsidR="00BB502C" w:rsidRPr="00BB502C" w:rsidRDefault="00BB502C" w:rsidP="00BB502C">
      <w:pPr>
        <w:tabs>
          <w:tab w:val="left" w:pos="851"/>
          <w:tab w:val="left" w:pos="993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502C" w:rsidRPr="00BB502C" w:rsidRDefault="00BB502C" w:rsidP="00BB502C">
      <w:pPr>
        <w:tabs>
          <w:tab w:val="left" w:pos="851"/>
          <w:tab w:val="left" w:pos="993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ориентировано на предупреждение чрезвычайных ситуаций, создания условий для недопущения гибели людей.</w:t>
      </w:r>
    </w:p>
    <w:p w:rsidR="00BB502C" w:rsidRPr="00BB502C" w:rsidRDefault="00BB502C" w:rsidP="00BB502C">
      <w:pPr>
        <w:tabs>
          <w:tab w:val="left" w:pos="702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02C" w:rsidRPr="00BB502C" w:rsidRDefault="00BB502C" w:rsidP="00BB502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502C" w:rsidRPr="00BB502C" w:rsidSect="00695E08">
          <w:footerReference w:type="even" r:id="rId6"/>
          <w:pgSz w:w="11906" w:h="16838"/>
          <w:pgMar w:top="142" w:right="424" w:bottom="180" w:left="993" w:header="709" w:footer="709" w:gutter="0"/>
          <w:cols w:space="708"/>
          <w:docGrid w:linePitch="360"/>
        </w:sectPr>
      </w:pP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700"/>
        <w:gridCol w:w="1924"/>
        <w:gridCol w:w="1181"/>
        <w:gridCol w:w="1140"/>
        <w:gridCol w:w="1150"/>
        <w:gridCol w:w="1227"/>
      </w:tblGrid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пожарной безопасности</w:t>
            </w:r>
          </w:p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связанные с содержанием имущества)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Васильевского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228,00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228,00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2C" w:rsidRPr="00BB502C" w:rsidTr="005C001D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7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2C" w:rsidRPr="00BB502C" w:rsidRDefault="00BB502C" w:rsidP="00BB502C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50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228,00</w:t>
            </w:r>
          </w:p>
          <w:p w:rsidR="00BB502C" w:rsidRPr="00BB502C" w:rsidRDefault="00BB502C" w:rsidP="00BB502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06A5" w:rsidRDefault="001806A5">
      <w:bookmarkStart w:id="0" w:name="_GoBack"/>
      <w:bookmarkEnd w:id="0"/>
    </w:p>
    <w:sectPr w:rsidR="001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3D" w:rsidRDefault="00BB502C" w:rsidP="00E877A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43D" w:rsidRDefault="00BB502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AEC"/>
    <w:multiLevelType w:val="hybridMultilevel"/>
    <w:tmpl w:val="B678A944"/>
    <w:lvl w:ilvl="0" w:tplc="BD1EC46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C"/>
    <w:rsid w:val="001806A5"/>
    <w:rsid w:val="00B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50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502C"/>
  </w:style>
  <w:style w:type="character" w:styleId="a5">
    <w:name w:val="page number"/>
    <w:basedOn w:val="a0"/>
    <w:rsid w:val="00BB502C"/>
    <w:rPr>
      <w:rFonts w:cs="Times New Roman"/>
    </w:rPr>
  </w:style>
  <w:style w:type="paragraph" w:customStyle="1" w:styleId="1">
    <w:name w:val="1"/>
    <w:basedOn w:val="a"/>
    <w:rsid w:val="00BB502C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6">
    <w:name w:val="Table Grid"/>
    <w:basedOn w:val="a1"/>
    <w:rsid w:val="00BB502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50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502C"/>
  </w:style>
  <w:style w:type="character" w:styleId="a5">
    <w:name w:val="page number"/>
    <w:basedOn w:val="a0"/>
    <w:rsid w:val="00BB502C"/>
    <w:rPr>
      <w:rFonts w:cs="Times New Roman"/>
    </w:rPr>
  </w:style>
  <w:style w:type="paragraph" w:customStyle="1" w:styleId="1">
    <w:name w:val="1"/>
    <w:basedOn w:val="a"/>
    <w:rsid w:val="00BB502C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6">
    <w:name w:val="Table Grid"/>
    <w:basedOn w:val="a1"/>
    <w:rsid w:val="00BB502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Гортхаур</dc:creator>
  <cp:lastModifiedBy>Гортхаур</cp:lastModifiedBy>
  <cp:revision>1</cp:revision>
  <dcterms:created xsi:type="dcterms:W3CDTF">2014-01-24T17:20:00Z</dcterms:created>
  <dcterms:modified xsi:type="dcterms:W3CDTF">2014-01-24T17:20:00Z</dcterms:modified>
</cp:coreProperties>
</file>