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A" w:rsidRDefault="001C597A" w:rsidP="001C597A">
      <w:pPr>
        <w:jc w:val="center"/>
        <w:rPr>
          <w:b/>
          <w:sz w:val="28"/>
          <w:szCs w:val="28"/>
        </w:rPr>
      </w:pPr>
    </w:p>
    <w:p w:rsidR="00821D9C" w:rsidRPr="001C597A" w:rsidRDefault="001C597A" w:rsidP="001C597A">
      <w:pPr>
        <w:jc w:val="center"/>
        <w:rPr>
          <w:b/>
          <w:sz w:val="28"/>
          <w:szCs w:val="28"/>
        </w:rPr>
      </w:pPr>
      <w:r w:rsidRPr="001C597A">
        <w:rPr>
          <w:b/>
          <w:sz w:val="28"/>
          <w:szCs w:val="28"/>
        </w:rPr>
        <w:t>СОВЕТ</w:t>
      </w:r>
    </w:p>
    <w:p w:rsidR="001C597A" w:rsidRPr="001C597A" w:rsidRDefault="00A13754" w:rsidP="001C5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</w:t>
      </w:r>
      <w:r w:rsidR="001C597A" w:rsidRPr="001C597A">
        <w:rPr>
          <w:b/>
          <w:sz w:val="28"/>
          <w:szCs w:val="28"/>
        </w:rPr>
        <w:t xml:space="preserve"> сельского поселения</w:t>
      </w:r>
    </w:p>
    <w:p w:rsidR="001C597A" w:rsidRPr="001C597A" w:rsidRDefault="001C597A" w:rsidP="001C597A">
      <w:pPr>
        <w:jc w:val="center"/>
        <w:rPr>
          <w:b/>
          <w:sz w:val="28"/>
          <w:szCs w:val="28"/>
        </w:rPr>
      </w:pPr>
      <w:r w:rsidRPr="001C597A">
        <w:rPr>
          <w:b/>
          <w:sz w:val="28"/>
          <w:szCs w:val="28"/>
        </w:rPr>
        <w:t>Шуйского муниципального района ивановской области</w:t>
      </w:r>
    </w:p>
    <w:p w:rsidR="001C597A" w:rsidRDefault="001C597A" w:rsidP="001C59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C597A">
        <w:rPr>
          <w:b/>
          <w:sz w:val="28"/>
          <w:szCs w:val="28"/>
        </w:rPr>
        <w:t>ретьего созыва</w:t>
      </w:r>
    </w:p>
    <w:p w:rsidR="001C597A" w:rsidRPr="001C597A" w:rsidRDefault="001C597A" w:rsidP="001C597A">
      <w:pPr>
        <w:jc w:val="center"/>
        <w:rPr>
          <w:b/>
          <w:sz w:val="28"/>
          <w:szCs w:val="28"/>
        </w:rPr>
      </w:pPr>
    </w:p>
    <w:p w:rsidR="008B0C62" w:rsidRDefault="008B0C62" w:rsidP="008B0C62">
      <w:pPr>
        <w:pStyle w:val="4"/>
        <w:numPr>
          <w:ilvl w:val="0"/>
          <w:numId w:val="0"/>
        </w:numPr>
        <w:spacing w:line="360" w:lineRule="auto"/>
        <w:ind w:left="864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РЕШЕНИЕ</w:t>
      </w:r>
    </w:p>
    <w:p w:rsidR="00971BF2" w:rsidRPr="001C597A" w:rsidRDefault="00A13754" w:rsidP="008B0C62">
      <w:pPr>
        <w:pStyle w:val="4"/>
        <w:numPr>
          <w:ilvl w:val="0"/>
          <w:numId w:val="0"/>
        </w:numPr>
        <w:spacing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08</w:t>
      </w:r>
      <w:r w:rsidR="007A2D2D">
        <w:rPr>
          <w:rFonts w:cs="Times New Roman"/>
          <w:sz w:val="28"/>
          <w:szCs w:val="28"/>
        </w:rPr>
        <w:t>.02.2018г</w:t>
      </w:r>
      <w:r w:rsidR="001C597A">
        <w:rPr>
          <w:rFonts w:cs="Times New Roman"/>
          <w:sz w:val="28"/>
          <w:szCs w:val="28"/>
        </w:rPr>
        <w:t xml:space="preserve">                                                  </w:t>
      </w:r>
      <w:r>
        <w:rPr>
          <w:rFonts w:cs="Times New Roman"/>
          <w:sz w:val="28"/>
          <w:szCs w:val="28"/>
        </w:rPr>
        <w:t xml:space="preserve">              № 5 к протоколу 1</w:t>
      </w:r>
    </w:p>
    <w:p w:rsidR="001C597A" w:rsidRDefault="001C597A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Об утверждении Порядка управления и распоряжения </w:t>
      </w:r>
    </w:p>
    <w:p w:rsidR="00971BF2" w:rsidRPr="00821D9C" w:rsidRDefault="00971BF2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971BF2" w:rsidRPr="00821D9C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597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 и в соответствии с </w:t>
      </w:r>
      <w:hyperlink r:id="rId9" w:history="1">
        <w:r w:rsidRPr="00821D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Совет</w:t>
      </w:r>
      <w:r w:rsidR="001A6791"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1A6791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71BF2" w:rsidRPr="00821D9C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971BF2" w:rsidRPr="00821D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71BF2" w:rsidRPr="00821D9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821D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(прилагается).</w:t>
      </w:r>
    </w:p>
    <w:p w:rsidR="00971BF2" w:rsidRPr="00821D9C" w:rsidRDefault="00971BF2" w:rsidP="001C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2.</w:t>
      </w:r>
      <w:r w:rsidR="001C597A">
        <w:rPr>
          <w:rFonts w:ascii="Times New Roman" w:hAnsi="Times New Roman" w:cs="Times New Roman"/>
          <w:sz w:val="28"/>
          <w:szCs w:val="28"/>
        </w:rPr>
        <w:t xml:space="preserve"> Считать утратившим силу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 сельского поселения от 01.04.2008г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1C597A">
        <w:rPr>
          <w:rFonts w:ascii="Times New Roman" w:hAnsi="Times New Roman" w:cs="Times New Roman"/>
          <w:sz w:val="28"/>
          <w:szCs w:val="28"/>
        </w:rPr>
        <w:t>№ 6</w:t>
      </w:r>
      <w:r w:rsidRPr="00821D9C">
        <w:rPr>
          <w:rFonts w:ascii="Times New Roman" w:hAnsi="Times New Roman" w:cs="Times New Roman"/>
          <w:sz w:val="28"/>
          <w:szCs w:val="28"/>
        </w:rPr>
        <w:t xml:space="preserve"> «Об</w:t>
      </w:r>
      <w:r w:rsidR="001C597A">
        <w:rPr>
          <w:rFonts w:ascii="Times New Roman" w:hAnsi="Times New Roman" w:cs="Times New Roman"/>
          <w:sz w:val="28"/>
          <w:szCs w:val="28"/>
        </w:rPr>
        <w:t xml:space="preserve"> утверждении Положения об управлении и распоряжении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971BF2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</w:t>
      </w:r>
      <w:r w:rsidR="001C597A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1C597A">
        <w:rPr>
          <w:rFonts w:ascii="Times New Roman" w:hAnsi="Times New Roman" w:cs="Times New Roman"/>
          <w:sz w:val="28"/>
          <w:szCs w:val="28"/>
        </w:rPr>
        <w:t xml:space="preserve">в Вестнике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proofErr w:type="spellStart"/>
      <w:r w:rsidR="00A13754">
        <w:rPr>
          <w:rFonts w:ascii="Times New Roman" w:hAnsi="Times New Roman" w:cs="Times New Roman"/>
          <w:sz w:val="28"/>
          <w:szCs w:val="28"/>
        </w:rPr>
        <w:t>Б.Г.Онохин</w:t>
      </w:r>
      <w:proofErr w:type="spellEnd"/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597A" w:rsidRPr="00821D9C" w:rsidRDefault="00A13754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Л.В.Шашкова</w:t>
      </w:r>
      <w:proofErr w:type="spellEnd"/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1BF2" w:rsidRPr="00821D9C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966" w:rsidRPr="00821D9C" w:rsidRDefault="002C3966" w:rsidP="002B73C4">
      <w:pPr>
        <w:rPr>
          <w:sz w:val="28"/>
          <w:szCs w:val="28"/>
        </w:rPr>
      </w:pPr>
    </w:p>
    <w:p w:rsidR="00971BF2" w:rsidRPr="00821D9C" w:rsidRDefault="00971BF2" w:rsidP="002B73C4">
      <w:pPr>
        <w:rPr>
          <w:sz w:val="28"/>
          <w:szCs w:val="28"/>
        </w:rPr>
      </w:pPr>
    </w:p>
    <w:p w:rsidR="00971BF2" w:rsidRPr="00821D9C" w:rsidRDefault="00971BF2" w:rsidP="002B73C4">
      <w:pPr>
        <w:rPr>
          <w:sz w:val="28"/>
          <w:szCs w:val="28"/>
        </w:rPr>
      </w:pPr>
    </w:p>
    <w:p w:rsidR="00971BF2" w:rsidRDefault="00971BF2" w:rsidP="002B73C4">
      <w:pPr>
        <w:rPr>
          <w:sz w:val="28"/>
          <w:szCs w:val="28"/>
        </w:rPr>
      </w:pPr>
    </w:p>
    <w:p w:rsidR="00A13754" w:rsidRDefault="00A13754" w:rsidP="002B73C4">
      <w:pPr>
        <w:rPr>
          <w:sz w:val="28"/>
          <w:szCs w:val="28"/>
        </w:rPr>
      </w:pPr>
    </w:p>
    <w:p w:rsidR="00A13754" w:rsidRDefault="00A13754" w:rsidP="002B73C4">
      <w:pPr>
        <w:rPr>
          <w:sz w:val="28"/>
          <w:szCs w:val="28"/>
        </w:rPr>
      </w:pPr>
    </w:p>
    <w:p w:rsidR="00A13754" w:rsidRPr="00821D9C" w:rsidRDefault="00A13754" w:rsidP="002B73C4">
      <w:pPr>
        <w:rPr>
          <w:sz w:val="28"/>
          <w:szCs w:val="28"/>
        </w:rPr>
      </w:pPr>
    </w:p>
    <w:p w:rsidR="0080685D" w:rsidRPr="00821D9C" w:rsidRDefault="0080685D" w:rsidP="00971BF2">
      <w:pPr>
        <w:jc w:val="right"/>
        <w:rPr>
          <w:sz w:val="28"/>
          <w:szCs w:val="28"/>
        </w:rPr>
      </w:pPr>
    </w:p>
    <w:p w:rsidR="00971BF2" w:rsidRPr="0014685A" w:rsidRDefault="001C597A" w:rsidP="001C597A">
      <w:pPr>
        <w:rPr>
          <w:sz w:val="20"/>
        </w:rPr>
      </w:pPr>
      <w:r w:rsidRPr="0014685A">
        <w:rPr>
          <w:sz w:val="20"/>
        </w:rPr>
        <w:t xml:space="preserve">                                                                             </w:t>
      </w:r>
      <w:r w:rsidR="0014685A">
        <w:rPr>
          <w:sz w:val="20"/>
        </w:rPr>
        <w:t xml:space="preserve">                                                      </w:t>
      </w:r>
      <w:r w:rsidRPr="0014685A">
        <w:rPr>
          <w:sz w:val="20"/>
        </w:rPr>
        <w:t xml:space="preserve">  </w:t>
      </w:r>
      <w:r w:rsidR="00971BF2" w:rsidRPr="0014685A">
        <w:rPr>
          <w:sz w:val="20"/>
        </w:rPr>
        <w:t>Приложение к Решению</w:t>
      </w:r>
    </w:p>
    <w:p w:rsidR="00971BF2" w:rsidRPr="0014685A" w:rsidRDefault="00971BF2" w:rsidP="00971BF2">
      <w:pPr>
        <w:jc w:val="right"/>
        <w:rPr>
          <w:sz w:val="20"/>
        </w:rPr>
      </w:pPr>
      <w:r w:rsidRPr="0014685A">
        <w:rPr>
          <w:sz w:val="20"/>
        </w:rPr>
        <w:t xml:space="preserve">Совета </w:t>
      </w:r>
      <w:r w:rsidR="00A13754">
        <w:rPr>
          <w:sz w:val="20"/>
        </w:rPr>
        <w:t>Васильевского</w:t>
      </w:r>
      <w:r w:rsidR="001C597A" w:rsidRPr="0014685A">
        <w:rPr>
          <w:sz w:val="20"/>
        </w:rPr>
        <w:t xml:space="preserve"> </w:t>
      </w:r>
      <w:r w:rsidRPr="0014685A">
        <w:rPr>
          <w:sz w:val="20"/>
        </w:rPr>
        <w:t xml:space="preserve"> сельского поселения</w:t>
      </w:r>
    </w:p>
    <w:p w:rsidR="00971BF2" w:rsidRPr="0014685A" w:rsidRDefault="00971BF2" w:rsidP="00971BF2">
      <w:pPr>
        <w:jc w:val="right"/>
        <w:rPr>
          <w:sz w:val="20"/>
        </w:rPr>
      </w:pPr>
      <w:r w:rsidRPr="0014685A">
        <w:rPr>
          <w:sz w:val="20"/>
        </w:rPr>
        <w:t xml:space="preserve">от </w:t>
      </w:r>
      <w:r w:rsidR="00A13754">
        <w:rPr>
          <w:sz w:val="20"/>
        </w:rPr>
        <w:t xml:space="preserve"> 08.02.2018 г. №5 к протоколу 1</w:t>
      </w:r>
    </w:p>
    <w:p w:rsidR="00971BF2" w:rsidRPr="0014685A" w:rsidRDefault="00971BF2" w:rsidP="00971BF2">
      <w:pPr>
        <w:rPr>
          <w:sz w:val="20"/>
        </w:rPr>
      </w:pPr>
    </w:p>
    <w:p w:rsidR="00971BF2" w:rsidRPr="00821D9C" w:rsidRDefault="00971BF2" w:rsidP="00971BF2">
      <w:pPr>
        <w:rPr>
          <w:sz w:val="28"/>
          <w:szCs w:val="28"/>
        </w:rPr>
      </w:pPr>
    </w:p>
    <w:p w:rsidR="00971BF2" w:rsidRPr="00821D9C" w:rsidRDefault="00971BF2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ПОРЯДОК</w:t>
      </w:r>
    </w:p>
    <w:p w:rsidR="00971BF2" w:rsidRPr="00821D9C" w:rsidRDefault="00971BF2" w:rsidP="00146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D9C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и организации контроля за сохранностью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46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0" w:history="1">
        <w:r w:rsidRPr="00821D9C">
          <w:rPr>
            <w:rFonts w:ascii="Times New Roman" w:hAnsi="Times New Roman" w:cs="Times New Roman"/>
            <w:sz w:val="28"/>
            <w:szCs w:val="28"/>
          </w:rPr>
          <w:t>статьей 215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1" w:history="1">
        <w:r w:rsidRPr="00821D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2" w:history="1">
        <w:r w:rsidRPr="00821D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настоящий Порядок регламентирует управление и распоряжение муниципальным имуществом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14685A" w:rsidRDefault="00971BF2" w:rsidP="00971B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685A">
        <w:rPr>
          <w:rFonts w:ascii="Times New Roman" w:hAnsi="Times New Roman" w:cs="Times New Roman"/>
          <w:b/>
          <w:sz w:val="28"/>
          <w:szCs w:val="28"/>
        </w:rPr>
        <w:t xml:space="preserve">Глава I. </w:t>
      </w:r>
      <w:r w:rsidR="0014685A" w:rsidRPr="0014685A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1. Муниципальное имущество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Муниципальным имуществом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является имущество, принадлежащее на праве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Васильевскому</w:t>
      </w:r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Муниципальное имущество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(далее - муниципальное имущество) закрепляется за муниципальными предприятиями и учреждениями во владение, пользование и распоряжение в соответствии с Гражданским </w:t>
      </w:r>
      <w:hyperlink r:id="rId13" w:history="1">
        <w:r w:rsidRPr="00821D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целевые бюджетные фонды, внебюджетные фонды и иное муниципальное имущество, находящееся в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не закрепленное за муниципальными унитарными предприятиями и муниципальными учреждениями, составляют казну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Возникновение и прекращение права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на имущество осуществляется в порядке, установленном действующим законодательством Российской Федерации.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отчуждать, совершать иные сделки в соответствии с федеральными законами.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5. Ежегодно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предоставляет в Совет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отчет об использовании муниципального имущества.</w:t>
      </w: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2. Отношения, регулируемые настоящим Порядком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Сфера действия настоящего Порядка распространяется на отношения, связанные: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а) с созданием, реорганизацией и ликвидацией муниципальных унитарных предприятий и муниципальных учреждений;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б) с владением, пользованием и распоряжением имуществом, закрепленным за муниципальными унитарными предприятиями и муниципальными учреждениями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находящимися в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акциями, долями хозяйственных обществ, за исключением средств бюджета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в) с принятием и (или) приобретением имущества в муниципальную собственность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г) с передачей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не распространяется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>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а) владение, пользование и распоряжение земельными участками и природными ресурсами;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б) приватизацию объектов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в) распоряжение средствами бюджета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целевыми бюджетными фондами, внебюджетными фондами;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отношения регулируются нормами действующего законодательства и муниципальными правовыми актами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3. Реализация правомочий собственника в отношении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r w:rsidR="00A13754">
        <w:rPr>
          <w:rFonts w:ascii="Times New Roman" w:hAnsi="Times New Roman" w:cs="Times New Roman"/>
          <w:sz w:val="28"/>
          <w:szCs w:val="28"/>
        </w:rPr>
        <w:t>Васильевское</w:t>
      </w:r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>сельское поселение является собственником принадлежащего ему имущества.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От имени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полномочия собственника осуществляют органы местного самоуправления поселения в рамках их компетенции, установленной настоящим Порядком, а также муниципальными правовыми актами, определяющими статус этих органов.</w:t>
      </w:r>
    </w:p>
    <w:p w:rsidR="004A0108" w:rsidRPr="00821D9C" w:rsidRDefault="004A0108" w:rsidP="004A0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lastRenderedPageBreak/>
        <w:t xml:space="preserve">Статья 4. Полномочия органов местного самоуправления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управления и распоряжения муниципальным имуществом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Полномочия Совета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а) осуществляет правовое регулирование порядка управления и распоряжения муниципальным имуществом;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распоряжения муниципальным имуществом;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в) принимает решения 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г) по предложению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принятии и (или) прио</w:t>
      </w:r>
      <w:r w:rsidR="00F36882" w:rsidRPr="00821D9C">
        <w:rPr>
          <w:rFonts w:ascii="Times New Roman" w:hAnsi="Times New Roman" w:cs="Times New Roman"/>
          <w:sz w:val="28"/>
          <w:szCs w:val="28"/>
        </w:rPr>
        <w:t xml:space="preserve">бретении в собственность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F36882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 (объектов). 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д) определяет порядок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и муниципальных унитарных предприятий;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е</w:t>
      </w:r>
      <w:r w:rsidR="004A0108" w:rsidRPr="00821D9C">
        <w:rPr>
          <w:rFonts w:ascii="Times New Roman" w:hAnsi="Times New Roman" w:cs="Times New Roman"/>
          <w:sz w:val="28"/>
          <w:szCs w:val="28"/>
        </w:rPr>
        <w:t>) 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ж</w:t>
      </w:r>
      <w:r w:rsidR="004A0108" w:rsidRPr="00821D9C">
        <w:rPr>
          <w:rFonts w:ascii="Times New Roman" w:hAnsi="Times New Roman" w:cs="Times New Roman"/>
          <w:sz w:val="28"/>
          <w:szCs w:val="28"/>
        </w:rPr>
        <w:t>) утверждает ставки арендной платы и порядок расчета арендной платы при сдаче в аренду муниципального имущества;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з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) по фактам неэффективного использования или незаконного отчуждения муниципального имущества принимает решения, обязательные для безотлагательного рассмотрения 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к) осуществляет иные полномочия, установленные действующим законодательством Российской Федерации, Ивановской области, </w:t>
      </w:r>
      <w:hyperlink r:id="rId14" w:history="1">
        <w:r w:rsidRPr="00821D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Порядком и иными муниципальными правовыми актами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6882" w:rsidRPr="00821D9C" w:rsidRDefault="004A0108" w:rsidP="00F3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A0108" w:rsidRPr="00821D9C" w:rsidRDefault="00647E45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) принимает решения в виде постановлений о создании, реорганизации и ликвидации муниципальных учреждений и муниципальных унитарных предприятий по согласованию с Советом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108" w:rsidRPr="00821D9C">
        <w:rPr>
          <w:rFonts w:ascii="Times New Roman" w:hAnsi="Times New Roman" w:cs="Times New Roman"/>
          <w:sz w:val="28"/>
          <w:szCs w:val="28"/>
        </w:rPr>
        <w:t>;</w:t>
      </w:r>
    </w:p>
    <w:p w:rsidR="004A0108" w:rsidRPr="00821D9C" w:rsidRDefault="00647E45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б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) назначает на должность руководителей муниципальных унитарных предприятий и муниципальных учреждений, если учредителем является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108" w:rsidRPr="00821D9C">
        <w:rPr>
          <w:rFonts w:ascii="Times New Roman" w:hAnsi="Times New Roman" w:cs="Times New Roman"/>
          <w:sz w:val="28"/>
          <w:szCs w:val="28"/>
        </w:rPr>
        <w:t>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д) принимает в пределах своей компетенции муниципальные правовые акты, направленные на реализацию федеральных законов и законов Ивановской области, регулирующих отношения в сфере управления муниципальной собственностью;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е) от лица собственника муниципального имущества выражает согласие либо несогласие на сдачу в аренду, а также предоставление в безвозмездное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пользование муниципального имущества муниципальными учреждениями и муниципальными унитарными предприятиями, которое оформляется постановлением;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ж) осуществляет иные полномочия, установленные настоящим Порядком, иными нормативными правовыми актами Российской Федерации, Ивановской области 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6882" w:rsidRPr="00821D9C">
        <w:rPr>
          <w:rFonts w:ascii="Times New Roman" w:hAnsi="Times New Roman" w:cs="Times New Roman"/>
          <w:sz w:val="28"/>
          <w:szCs w:val="28"/>
        </w:rPr>
        <w:t>;</w:t>
      </w:r>
    </w:p>
    <w:p w:rsidR="00F36882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з) является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(пользования) в отношении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36882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и) принимает решения в виде постановления о создании конкурсной или аукционной комиссии. 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2.1. Акты приема-передачи по принятию имущества в собственность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 по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="00F36882"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подписывает Глава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5. Государственная регистрация прав на недвижимое муниципальное имущество и сделок с ним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45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Право собственности и другие вещные права на недвижимое муниципальное имущество, ограничения этих прав, их возникновение, переход и прекращение, а также сделки с этим имуществом подлежат государственной регистрации</w:t>
      </w:r>
      <w:r w:rsidR="00647E45" w:rsidRPr="00821D9C">
        <w:rPr>
          <w:rFonts w:ascii="Times New Roman" w:hAnsi="Times New Roman" w:cs="Times New Roman"/>
          <w:sz w:val="28"/>
          <w:szCs w:val="28"/>
        </w:rPr>
        <w:t>.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При государственной регистрации права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на недвижимое имущество, ограничений этих прав, перехода и прекращения, а также сделок с ним от имени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6. Учет и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Муниципальное имущество подлежит учету и внесению в реестр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Ведение реестра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4A0108" w:rsidRPr="00821D9C" w:rsidRDefault="004A0108" w:rsidP="0064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муниц</w:t>
      </w:r>
      <w:r w:rsidR="00647E45" w:rsidRPr="00821D9C">
        <w:rPr>
          <w:rFonts w:ascii="Times New Roman" w:hAnsi="Times New Roman" w:cs="Times New Roman"/>
          <w:sz w:val="28"/>
          <w:szCs w:val="28"/>
        </w:rPr>
        <w:t>ипального имущества осуществляе</w:t>
      </w:r>
      <w:r w:rsidRPr="00821D9C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3754" w:rsidRDefault="00A13754" w:rsidP="005D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0108" w:rsidRPr="005D55AA" w:rsidRDefault="004A0108" w:rsidP="005D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55AA">
        <w:rPr>
          <w:rFonts w:ascii="Times New Roman" w:hAnsi="Times New Roman" w:cs="Times New Roman"/>
          <w:b/>
          <w:sz w:val="28"/>
          <w:szCs w:val="28"/>
        </w:rPr>
        <w:lastRenderedPageBreak/>
        <w:t>Глава II</w:t>
      </w:r>
      <w:r w:rsidR="005D55AA" w:rsidRPr="005D55AA">
        <w:rPr>
          <w:rFonts w:ascii="Times New Roman" w:hAnsi="Times New Roman" w:cs="Times New Roman"/>
          <w:b/>
          <w:sz w:val="28"/>
          <w:szCs w:val="28"/>
        </w:rPr>
        <w:t xml:space="preserve"> Порядок управления и распоряжения муниципальным имуществом, переданным муниципальным унитарным предприятиям </w:t>
      </w:r>
      <w:r w:rsidR="00A13754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5D55AA" w:rsidRPr="005D55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A0108" w:rsidRPr="005D55A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7. Порядок создания, реорганизации и ликвидации муниципальных унитарных предприятий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5A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Создание муниципальных унитарных предприятий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производится на основании постановления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по согласованию с Советом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Реорганизация и ликвидация муниципальных унитарных предприятий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производятся по согласованию с Советом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821D9C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реорганизация и ликвидация предприятия могут осуществляться по решению суда и уполномоченных государственных органов.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Муници</w:t>
      </w:r>
      <w:r w:rsidR="001A6791" w:rsidRPr="00821D9C">
        <w:rPr>
          <w:rFonts w:ascii="Times New Roman" w:hAnsi="Times New Roman" w:cs="Times New Roman"/>
          <w:sz w:val="28"/>
          <w:szCs w:val="28"/>
        </w:rPr>
        <w:t xml:space="preserve">пальное предприятие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может быть создано в случаях, предусмотренных законодательством Российской Федерации. Решение об учреждении унитарного предприятия должно определять цели и предмет деятельности унитарного предприятия.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При создании унитарного предприятия за ним закрепляется на праве хозяйственного ведения муниципальное имущество, необходимое для осуществления его деятельности. Имущество может передаваться как из казны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, так и от других унитарных предприятий или муниципальных учреждений. Стоимость имущества, закрепляемого за унитарным предприятием на праве хозяйственного ведения</w:t>
      </w:r>
      <w:r w:rsidR="001A6791" w:rsidRPr="00821D9C">
        <w:rPr>
          <w:rFonts w:ascii="Times New Roman" w:hAnsi="Times New Roman" w:cs="Times New Roman"/>
          <w:sz w:val="28"/>
          <w:szCs w:val="28"/>
        </w:rPr>
        <w:t>,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при его учреждении определяется в соответствии с законодательством об оценочной деятельности.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Функции учредителя предприятия от имени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Учредительным документом предприятия яв</w:t>
      </w:r>
      <w:r w:rsidR="001918BF" w:rsidRPr="00821D9C">
        <w:rPr>
          <w:rFonts w:ascii="Times New Roman" w:hAnsi="Times New Roman" w:cs="Times New Roman"/>
          <w:sz w:val="28"/>
          <w:szCs w:val="28"/>
        </w:rPr>
        <w:t>ляется его устав, утвержденный 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и зарегистрированный в установленном действующим законодательством порядке.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A13754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3754">
        <w:rPr>
          <w:rFonts w:ascii="Times New Roman" w:hAnsi="Times New Roman" w:cs="Times New Roman"/>
          <w:sz w:val="28"/>
          <w:szCs w:val="28"/>
        </w:rPr>
        <w:t>Статья 8. Имущество предприятия</w:t>
      </w:r>
    </w:p>
    <w:bookmarkEnd w:id="0"/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Имущество предприятия является муниципальной собственностью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 принадлежит предприятию на праве хозяйственного ведения и отражается на его самостоятельном балансе. Право хозяйственного ведения в отношении муниципального имущества, принадлежащего предприятию, возникает у предприятия с момента передачи имущества, если иное не установлено федеральными законами или решением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собственника о передаче имущества унитарному предприятию.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Закрепление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821D9C">
        <w:rPr>
          <w:rFonts w:ascii="Times New Roman" w:hAnsi="Times New Roman" w:cs="Times New Roman"/>
          <w:sz w:val="28"/>
          <w:szCs w:val="28"/>
        </w:rPr>
        <w:t xml:space="preserve">недвижимого имущества в хозяйственное ведение предприятия осуществляется постановлением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и являются муниципальной собственностью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5. Предприятие несет ответственность по своим обязательствам всем принадлежащим ему имуществом.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Предприятие не несет ответственности по обязательствам собственника его имущества. Собственник не несет ответственности по обязательствам предприятия, за исключением случаев, если несостоятельность (банкротство) такого предприятия вызвана собственником его имущества.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6. Муниципальное унитарное предприятие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основанное на праве хозяйственного ведения, обязаны производить отчисление от прибыли за использование имущества собственника в бюджет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. Конкретные размеры (в процентах) отчислений от прибыли унитарных предприятий устанавливаются решением Совета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о бюджете на очередной финансовый год.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A13754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3754">
        <w:rPr>
          <w:rFonts w:ascii="Times New Roman" w:hAnsi="Times New Roman" w:cs="Times New Roman"/>
          <w:sz w:val="28"/>
          <w:szCs w:val="28"/>
        </w:rPr>
        <w:t>Статья 9. Управление предприятием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F5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Предприятие подведомственно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08" w:rsidRPr="00821D9C" w:rsidRDefault="004A0108" w:rsidP="009B3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В целях проведения анализа финансового состояния унитарного предприятия, оно должно не позднее 1 мая года, следующего за отчетным, предоставить в администраци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ю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отчет о результатах деятельности предприятия за год с приложением подтверждающих документов (бухгалтерский баланс, отчет о прибылях и убытках и прочие).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унитарного предприятия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до 1 июня года, следующего за отчетным, предоставляется в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Предприятие возглавляет директор.</w:t>
      </w:r>
    </w:p>
    <w:p w:rsidR="009B37F5" w:rsidRPr="00821D9C" w:rsidRDefault="004A0108" w:rsidP="009B3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Назначение на должность руководителя предприятия и освобождение его от должности, применение к руководителю мер поощрения и дисциплинарного взыскания осуществляется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37F5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Права и обязанности руководителя, а также основания для расторжения трудовых отношений с ним регламентируются срочным трудовым договором,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 xml:space="preserve">типовая форма которого утверждается постановлением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Заключение, изменение и расторжение срочного трудового договора с руководителем предприятия осуществляется учредителем.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Руководитель предприятия несет персональную ответственность перед 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предприятия.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A13754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3754">
        <w:rPr>
          <w:rFonts w:ascii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A13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754">
        <w:rPr>
          <w:rFonts w:ascii="Times New Roman" w:hAnsi="Times New Roman" w:cs="Times New Roman"/>
          <w:sz w:val="28"/>
          <w:szCs w:val="28"/>
        </w:rPr>
        <w:t xml:space="preserve"> сохранностью и эффективностью использования имущества предприятия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закрепленного за предприятием имущества осуществля</w:t>
      </w:r>
      <w:r w:rsidR="009B37F5" w:rsidRPr="00821D9C">
        <w:rPr>
          <w:rFonts w:ascii="Times New Roman" w:hAnsi="Times New Roman" w:cs="Times New Roman"/>
          <w:sz w:val="28"/>
          <w:szCs w:val="28"/>
        </w:rPr>
        <w:t>е</w:t>
      </w:r>
      <w:r w:rsidRPr="00821D9C">
        <w:rPr>
          <w:rFonts w:ascii="Times New Roman" w:hAnsi="Times New Roman" w:cs="Times New Roman"/>
          <w:sz w:val="28"/>
          <w:szCs w:val="28"/>
        </w:rPr>
        <w:t xml:space="preserve">т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вправе назначать и проводить документальные и фактические проверки (ревизии, инвентаризации), назначать аудиторские проверки.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В случаях установления фактов неэффективного использования имущества либо использования его не в соответствии с целями и видами деятельности, определенными уставом предприятия,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вправе применить к руководителю предприятия меры дисциплинарного воздействия и (или) решить вопрос о реорганизации или ликвидации предприятия.</w:t>
      </w:r>
    </w:p>
    <w:p w:rsidR="009B37F5" w:rsidRPr="00821D9C" w:rsidRDefault="009B37F5" w:rsidP="004A01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7F5" w:rsidRPr="006738AF" w:rsidRDefault="004A0108" w:rsidP="006738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38AF">
        <w:rPr>
          <w:rFonts w:ascii="Times New Roman" w:hAnsi="Times New Roman" w:cs="Times New Roman"/>
          <w:b/>
          <w:sz w:val="28"/>
          <w:szCs w:val="28"/>
        </w:rPr>
        <w:t>Глава III.</w:t>
      </w:r>
      <w:r w:rsidR="006738AF" w:rsidRPr="006738AF">
        <w:rPr>
          <w:rFonts w:ascii="Times New Roman" w:hAnsi="Times New Roman" w:cs="Times New Roman"/>
          <w:b/>
          <w:sz w:val="28"/>
          <w:szCs w:val="28"/>
        </w:rPr>
        <w:t xml:space="preserve"> Порядок управления и распоряжения муниципальным  имуществом, закрепленным за муниципальными учреждениями </w:t>
      </w:r>
      <w:r w:rsidR="00A13754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6738AF" w:rsidRPr="006738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  <w:r w:rsidRPr="00673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8AF" w:rsidRDefault="006738AF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11. Порядок создания, реорганизации и ликвидации муниципального учреждения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- организация, созданная 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для осуществления управленческих, социально-культурных и иных функций некоммерческого характера и финансируемая полностью или частично за счет средств бюджета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Принятие решения о создании, реорганизации и ликвидации учреждения осуществляется в порядк</w:t>
      </w:r>
      <w:r w:rsidR="001918BF" w:rsidRPr="00821D9C">
        <w:rPr>
          <w:rFonts w:ascii="Times New Roman" w:hAnsi="Times New Roman" w:cs="Times New Roman"/>
          <w:sz w:val="28"/>
          <w:szCs w:val="28"/>
        </w:rPr>
        <w:t>е, утвержденном постановлением 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8D7DBE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Учредителем учреждения от имени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выступает 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8D7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Учредительные документы учреждения (устав или положение) согласовываются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7DBE" w:rsidRPr="00821D9C" w:rsidRDefault="008D7DBE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12. Имущество учреждения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Имущество муниципального учреждения является муниципальной собственностью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и закрепляется за ним на праве оперативного управления: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движимое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>–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405F2" w:rsidRPr="00821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13. Управление учреждением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Руководитель учреждения назначается на должность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Трудовой договор с руководителем заключается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Руководитель несет ответственность за сохранность и использование по назначению закрепленного за учреждением имущества в порядке, установленном действующим законодательством.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имущества учреждения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учреждением, осуществля</w:t>
      </w:r>
      <w:r w:rsidR="008D7DBE" w:rsidRPr="00821D9C">
        <w:rPr>
          <w:rFonts w:ascii="Times New Roman" w:hAnsi="Times New Roman" w:cs="Times New Roman"/>
          <w:sz w:val="28"/>
          <w:szCs w:val="28"/>
        </w:rPr>
        <w:t>е</w:t>
      </w:r>
      <w:r w:rsidRPr="00821D9C">
        <w:rPr>
          <w:rFonts w:ascii="Times New Roman" w:hAnsi="Times New Roman" w:cs="Times New Roman"/>
          <w:sz w:val="28"/>
          <w:szCs w:val="28"/>
        </w:rPr>
        <w:t xml:space="preserve">т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, котор</w:t>
      </w:r>
      <w:r w:rsidR="008D7DBE" w:rsidRPr="00821D9C">
        <w:rPr>
          <w:rFonts w:ascii="Times New Roman" w:hAnsi="Times New Roman" w:cs="Times New Roman"/>
          <w:sz w:val="28"/>
          <w:szCs w:val="28"/>
        </w:rPr>
        <w:t>ая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вправе назначать и проводить документальные и фактические проверки (ревизии, инвентаризации).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2.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вправе изъять неиспользуемое либо используемое не по назначению, а также не отраженное в балансе имущество учреждения и распорядиться им по своему усмотрению.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DC51D2" w:rsidRDefault="00DC51D2" w:rsidP="00DC51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0108" w:rsidRPr="00DC51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3F0F" w:rsidRPr="00DC51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0108" w:rsidRPr="00DC51D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C51D2">
        <w:rPr>
          <w:rFonts w:ascii="Times New Roman" w:hAnsi="Times New Roman" w:cs="Times New Roman"/>
          <w:b/>
          <w:sz w:val="28"/>
          <w:szCs w:val="28"/>
        </w:rPr>
        <w:t>Аренда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21. Аренда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 xml:space="preserve">В аренду могут быть переданы являющиеся муниципальной собственностью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свойств в процессе использования.</w:t>
      </w:r>
      <w:proofErr w:type="gramEnd"/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Договоры аренды муниципального имущества, дополнительные соглашения к договорам аренды, а также соглашения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их расторжении заключаются на основании постановления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Арендодателем имущества, находящегося в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выступает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lastRenderedPageBreak/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могут выступать юридические и физические лица.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Сдача в аренду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хозяйствующим субъектам может осуществляться только по результатам проведения конкурсов и аукционов на право заключения договоров аренды, за исключением предоставления указанного права на такое имущество лицам, указанным в </w:t>
      </w:r>
      <w:hyperlink r:id="rId15" w:history="1">
        <w:r w:rsidRPr="00821D9C">
          <w:rPr>
            <w:rFonts w:ascii="Times New Roman" w:hAnsi="Times New Roman" w:cs="Times New Roman"/>
            <w:sz w:val="28"/>
            <w:szCs w:val="28"/>
          </w:rPr>
          <w:t>части 1 статьи 17.1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5. Основным документом, регламентирующим взаимоотношения сторон при сдаче в аренду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, является договор аренды, заключенный на началах добровольности и равноправия сторон.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6. Размер арендной платы не может быть ниже ставок арендной платы за пользование муниципальным имуществом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установленных решением Совета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7. Арендная плата от сдачи в аренду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подлежит перечислению в бюджет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если иное не установлено решением Совета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8.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и качественное ведение документов по аренде, учет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выполнением договорных обязательств, в том числе за использованием имущества по назначению, организацию претензионной и исковой работы по договорам аренды.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сохранностью переданного в аренду муниципального имущества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возлагается на балансодержателя - юридическое лицо, у которого сдаваемое в аренду имущество находится на балансе и которое несет бремя его содержания в соответствии с действующим законодательством, отвечает за его сохранность и использование в соответствии с правилами технической эксплуатации.</w:t>
      </w:r>
    </w:p>
    <w:p w:rsidR="004A0108" w:rsidRPr="000D04F6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108" w:rsidRPr="000D04F6" w:rsidRDefault="00663F0F" w:rsidP="004A01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4F6">
        <w:rPr>
          <w:rFonts w:ascii="Times New Roman" w:hAnsi="Times New Roman" w:cs="Times New Roman"/>
          <w:b/>
          <w:sz w:val="28"/>
          <w:szCs w:val="28"/>
        </w:rPr>
        <w:t>Глава V</w:t>
      </w:r>
      <w:r w:rsidR="004A0108" w:rsidRPr="000D0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4F6" w:rsidRPr="000D04F6">
        <w:rPr>
          <w:rFonts w:ascii="Times New Roman" w:hAnsi="Times New Roman" w:cs="Times New Roman"/>
          <w:b/>
          <w:sz w:val="28"/>
          <w:szCs w:val="28"/>
        </w:rPr>
        <w:t>Залог и доверительное управление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22. Общие положения о залоге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Залог является способом обеспечения исполнения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Передача в залог недвижимого имущества в случаях, установленных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Федерации, движимого имущества, находящегося в хозяйственном ведении муниципальных унитарных предприятий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осуществляется предприятием с согласия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23. Общие положения о доверительном управлении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вправе принять решение о передаче муниципального имущества в доверительное управление физическим и юридическим лицам, в рамках действующего законодательства.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0D04F6" w:rsidRDefault="00663F0F" w:rsidP="004A01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4F6">
        <w:rPr>
          <w:rFonts w:ascii="Times New Roman" w:hAnsi="Times New Roman" w:cs="Times New Roman"/>
          <w:b/>
          <w:sz w:val="28"/>
          <w:szCs w:val="28"/>
        </w:rPr>
        <w:t>Глава VI</w:t>
      </w:r>
      <w:r w:rsidR="004A0108" w:rsidRPr="000D0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4F6" w:rsidRPr="000D04F6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</w:p>
    <w:p w:rsidR="004A0108" w:rsidRPr="00821D9C" w:rsidRDefault="004A0108" w:rsidP="004A0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24. Передача объектов муниципальной собственности в безвозмездное пользование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Объекты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могут быть переданы в безвозмездное пользование: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- по результатам проведения торгов на право заключения договора безвозмездного пользования;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- без проведения торгов в случаях, предусмотренных </w:t>
      </w:r>
      <w:hyperlink r:id="rId16" w:history="1">
        <w:r w:rsidRPr="00821D9C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Решение о предоставлении муниципального имущества в безвозмездное пользование принимается администрацией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 виде постановления.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На основании постановления администрации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заключается договор безвозмездного пользования.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Ссудодателем по договору безвозмездного пользования объектами муниципальной собственности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13754">
        <w:rPr>
          <w:rFonts w:ascii="Times New Roman" w:hAnsi="Times New Roman" w:cs="Times New Roman"/>
          <w:sz w:val="28"/>
          <w:szCs w:val="28"/>
        </w:rPr>
        <w:t>Васильевского</w:t>
      </w:r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BF2" w:rsidRPr="004A0108" w:rsidRDefault="00971BF2" w:rsidP="004A0108">
      <w:pPr>
        <w:tabs>
          <w:tab w:val="left" w:pos="3885"/>
        </w:tabs>
        <w:jc w:val="center"/>
        <w:rPr>
          <w:sz w:val="24"/>
          <w:szCs w:val="24"/>
        </w:rPr>
      </w:pPr>
    </w:p>
    <w:sectPr w:rsidR="00971BF2" w:rsidRPr="004A0108" w:rsidSect="00F36882">
      <w:headerReference w:type="default" r:id="rId17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4B" w:rsidRDefault="00D2334B" w:rsidP="00FA2122">
      <w:r>
        <w:separator/>
      </w:r>
    </w:p>
  </w:endnote>
  <w:endnote w:type="continuationSeparator" w:id="0">
    <w:p w:rsidR="00D2334B" w:rsidRDefault="00D2334B" w:rsidP="00F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4B" w:rsidRDefault="00D2334B" w:rsidP="00FA2122">
      <w:r>
        <w:separator/>
      </w:r>
    </w:p>
  </w:footnote>
  <w:footnote w:type="continuationSeparator" w:id="0">
    <w:p w:rsidR="00D2334B" w:rsidRDefault="00D2334B" w:rsidP="00FA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BF" w:rsidRDefault="001918BF">
    <w:pPr>
      <w:pStyle w:val="a5"/>
    </w:pPr>
  </w:p>
  <w:p w:rsidR="001918BF" w:rsidRDefault="00191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216"/>
    <w:rsid w:val="000554EB"/>
    <w:rsid w:val="000D04F6"/>
    <w:rsid w:val="0014685A"/>
    <w:rsid w:val="001918BF"/>
    <w:rsid w:val="001A6791"/>
    <w:rsid w:val="001C597A"/>
    <w:rsid w:val="001D5394"/>
    <w:rsid w:val="001E69C5"/>
    <w:rsid w:val="00216E1D"/>
    <w:rsid w:val="002B73C4"/>
    <w:rsid w:val="002C3966"/>
    <w:rsid w:val="00470528"/>
    <w:rsid w:val="0048343A"/>
    <w:rsid w:val="004A0108"/>
    <w:rsid w:val="005405F2"/>
    <w:rsid w:val="005D55AA"/>
    <w:rsid w:val="006056DE"/>
    <w:rsid w:val="00610FF7"/>
    <w:rsid w:val="00647E45"/>
    <w:rsid w:val="00663F0F"/>
    <w:rsid w:val="006738AF"/>
    <w:rsid w:val="006C39E5"/>
    <w:rsid w:val="00731011"/>
    <w:rsid w:val="007774A9"/>
    <w:rsid w:val="00787B15"/>
    <w:rsid w:val="00791D1F"/>
    <w:rsid w:val="007A2D2D"/>
    <w:rsid w:val="00800ECA"/>
    <w:rsid w:val="0080685D"/>
    <w:rsid w:val="00821D9C"/>
    <w:rsid w:val="008336FC"/>
    <w:rsid w:val="00876251"/>
    <w:rsid w:val="008B0C62"/>
    <w:rsid w:val="008D7DBE"/>
    <w:rsid w:val="009069BB"/>
    <w:rsid w:val="00916311"/>
    <w:rsid w:val="00971BF2"/>
    <w:rsid w:val="009A5729"/>
    <w:rsid w:val="009B37F5"/>
    <w:rsid w:val="009C4C2D"/>
    <w:rsid w:val="009D2F38"/>
    <w:rsid w:val="009D34D5"/>
    <w:rsid w:val="00A13754"/>
    <w:rsid w:val="00AE78DF"/>
    <w:rsid w:val="00B45733"/>
    <w:rsid w:val="00B535FA"/>
    <w:rsid w:val="00B54676"/>
    <w:rsid w:val="00B72E30"/>
    <w:rsid w:val="00BD2304"/>
    <w:rsid w:val="00C8454E"/>
    <w:rsid w:val="00C85BD9"/>
    <w:rsid w:val="00D2334B"/>
    <w:rsid w:val="00DA5E4D"/>
    <w:rsid w:val="00DC51D2"/>
    <w:rsid w:val="00E20216"/>
    <w:rsid w:val="00F36882"/>
    <w:rsid w:val="00F45778"/>
    <w:rsid w:val="00FA2122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2"/>
    <w:pPr>
      <w:suppressAutoHyphens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1BF2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 w:cs="Calibri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1BF2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 w:cs="Calibri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71BF2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 w:cs="Calibri"/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971BF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 w:cs="Calibri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676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BF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71BF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71BF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71BF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p5">
    <w:name w:val="p5"/>
    <w:basedOn w:val="a"/>
    <w:rsid w:val="00971B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71BF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A2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12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A2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12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87F255F2ADE8E492F7EE19957B54AC1281732B4D8656ED62CC89E627f3Z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87F255F2ADE8E492F7EE0F961708A3148B2923498059BA3B9C8FB17864E226EAE040305F24F665C7F45BA2f3Z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87F255F2ADE8E492F7EE19957B54AC12807727498256ED62CC89E62734E473AAA046651C60FE6DfCZ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87F255F2ADE8E492F7EE19957B54AC1281772F4C8656ED62CC89E62734E473AAA046651C60FD67fCZ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87F255F2ADE8E492F7EE19957B54AC12807727498256ED62CC89E62734E473AAA046651C60FD64fCZ7L" TargetMode="External"/><Relationship Id="rId10" Type="http://schemas.openxmlformats.org/officeDocument/2006/relationships/hyperlink" Target="consultantplus://offline/ref=2387F255F2ADE8E492F7EE19957B54AC1281732B4D8656ED62CC89E62734E473AAA046651C61FA61fCZ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87F255F2ADE8E492F7EE0F961708A3148B2923498059BA3B9C8FB17864E226EAE040305F24F665C7F45BA2f3Z6L" TargetMode="External"/><Relationship Id="rId14" Type="http://schemas.openxmlformats.org/officeDocument/2006/relationships/hyperlink" Target="consultantplus://offline/ref=2387F255F2ADE8E492F7EE0F961708A3148B2923498059BA3B9C8FB17864E226EAfE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0235-2188-4B72-AF7A-05C2A87F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2017-12-18T03:55:00Z</cp:lastPrinted>
  <dcterms:created xsi:type="dcterms:W3CDTF">2018-11-01T08:36:00Z</dcterms:created>
  <dcterms:modified xsi:type="dcterms:W3CDTF">2018-11-01T08:36:00Z</dcterms:modified>
</cp:coreProperties>
</file>