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E" w:rsidRDefault="00FB115E" w:rsidP="00FB115E">
      <w:pPr>
        <w:jc w:val="center"/>
        <w:rPr>
          <w:b/>
          <w:sz w:val="32"/>
          <w:szCs w:val="32"/>
        </w:rPr>
      </w:pPr>
    </w:p>
    <w:p w:rsidR="00FB115E" w:rsidRDefault="00FB115E" w:rsidP="00FB115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0725D2E" wp14:editId="4E6D99AF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5E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РОССИЙСКАЯ ФЕДЕРАЦИЯ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СОВЕТ ВАСИЛЬЕВСКОГО СЕЛЬСКОГО ПОСЕЛЕНИЯ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четвертого</w:t>
      </w:r>
      <w:r w:rsidRPr="00FC0CFC">
        <w:rPr>
          <w:rFonts w:eastAsia="Andale Sans UI"/>
          <w:b/>
          <w:kern w:val="2"/>
          <w:szCs w:val="28"/>
          <w:lang w:eastAsia="ar-SA"/>
        </w:rPr>
        <w:t xml:space="preserve"> созыва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Шуйского муниципального района Ивановской области</w:t>
      </w:r>
    </w:p>
    <w:p w:rsidR="00FB115E" w:rsidRPr="00F7307E" w:rsidRDefault="00FB115E" w:rsidP="00FB115E">
      <w:pPr>
        <w:jc w:val="center"/>
        <w:rPr>
          <w:b/>
          <w:szCs w:val="28"/>
        </w:rPr>
      </w:pPr>
    </w:p>
    <w:p w:rsidR="00FB115E" w:rsidRPr="00296774" w:rsidRDefault="001D29FB" w:rsidP="00FB115E">
      <w:pPr>
        <w:jc w:val="center"/>
      </w:pPr>
      <w:proofErr w:type="gramStart"/>
      <w:r>
        <w:t>155926, Ивановская область</w:t>
      </w:r>
      <w:r w:rsidR="00FB115E">
        <w:t>,</w:t>
      </w:r>
      <w:r>
        <w:t xml:space="preserve"> Шуйский район, с. Васильевское</w:t>
      </w:r>
      <w:r w:rsidR="00FB115E">
        <w:t>,</w:t>
      </w:r>
      <w:r>
        <w:t xml:space="preserve"> ул. Советская</w:t>
      </w:r>
      <w:r w:rsidR="00FB115E" w:rsidRPr="00296774">
        <w:t>,</w:t>
      </w:r>
      <w:r>
        <w:t xml:space="preserve"> </w:t>
      </w:r>
      <w:r w:rsidR="00FB115E" w:rsidRPr="00296774">
        <w:t>д.1</w:t>
      </w:r>
      <w:proofErr w:type="gramEnd"/>
    </w:p>
    <w:p w:rsidR="00FB115E" w:rsidRPr="00893073" w:rsidRDefault="00FB115E" w:rsidP="00FB115E">
      <w:pPr>
        <w:jc w:val="center"/>
      </w:pPr>
      <w:r>
        <w:t xml:space="preserve">т./ факс 8 (49351)34-183 эл. почта: </w:t>
      </w:r>
      <w:r w:rsidRPr="004E0778">
        <w:t>wasiladmin@ivreg.ru</w:t>
      </w:r>
    </w:p>
    <w:p w:rsidR="00FB115E" w:rsidRPr="00893073" w:rsidRDefault="00FB115E" w:rsidP="00FB115E"/>
    <w:p w:rsidR="00FB115E" w:rsidRPr="00F7307E" w:rsidRDefault="00FB115E" w:rsidP="00C622F4">
      <w:pPr>
        <w:jc w:val="center"/>
        <w:rPr>
          <w:b/>
          <w:szCs w:val="28"/>
        </w:rPr>
      </w:pPr>
    </w:p>
    <w:p w:rsidR="00C622F4" w:rsidRPr="00F7307E" w:rsidRDefault="00C622F4" w:rsidP="00C622F4">
      <w:pPr>
        <w:jc w:val="center"/>
        <w:rPr>
          <w:b/>
          <w:szCs w:val="28"/>
        </w:rPr>
      </w:pPr>
      <w:r w:rsidRPr="00F7307E">
        <w:rPr>
          <w:b/>
          <w:szCs w:val="28"/>
        </w:rPr>
        <w:t>РЕШЕНИЕ</w:t>
      </w:r>
    </w:p>
    <w:p w:rsidR="00C622F4" w:rsidRPr="00F7307E" w:rsidRDefault="00C622F4" w:rsidP="00C622F4">
      <w:pPr>
        <w:rPr>
          <w:b/>
          <w:szCs w:val="28"/>
        </w:rPr>
      </w:pPr>
    </w:p>
    <w:p w:rsidR="00C622F4" w:rsidRPr="00BC2B0C" w:rsidRDefault="00C622F4" w:rsidP="00C622F4">
      <w:pPr>
        <w:rPr>
          <w:szCs w:val="28"/>
          <w:u w:val="single"/>
        </w:rPr>
      </w:pPr>
      <w:r w:rsidRPr="007630D9">
        <w:rPr>
          <w:szCs w:val="28"/>
        </w:rPr>
        <w:t>от «</w:t>
      </w:r>
      <w:r w:rsidR="00250A68">
        <w:rPr>
          <w:szCs w:val="28"/>
        </w:rPr>
        <w:t xml:space="preserve"> 30 » сентября</w:t>
      </w:r>
      <w:r w:rsidRPr="007630D9">
        <w:rPr>
          <w:szCs w:val="28"/>
        </w:rPr>
        <w:t xml:space="preserve"> 20</w:t>
      </w:r>
      <w:r>
        <w:rPr>
          <w:szCs w:val="28"/>
        </w:rPr>
        <w:t>21</w:t>
      </w:r>
      <w:r w:rsidRPr="007630D9">
        <w:rPr>
          <w:szCs w:val="28"/>
        </w:rPr>
        <w:t xml:space="preserve"> г.                                                                      </w:t>
      </w:r>
      <w:r w:rsidR="00250A68">
        <w:rPr>
          <w:szCs w:val="28"/>
        </w:rPr>
        <w:t xml:space="preserve">        </w:t>
      </w:r>
      <w:r w:rsidRPr="007630D9">
        <w:rPr>
          <w:szCs w:val="28"/>
        </w:rPr>
        <w:t xml:space="preserve">№ </w:t>
      </w:r>
      <w:r w:rsidR="000930FD">
        <w:rPr>
          <w:szCs w:val="28"/>
        </w:rPr>
        <w:t>3</w:t>
      </w:r>
    </w:p>
    <w:p w:rsidR="00A42600" w:rsidRDefault="00A42600" w:rsidP="00C622F4">
      <w:pPr>
        <w:pStyle w:val="a3"/>
        <w:jc w:val="center"/>
        <w:rPr>
          <w:b/>
          <w:sz w:val="28"/>
          <w:szCs w:val="28"/>
        </w:rPr>
      </w:pPr>
    </w:p>
    <w:p w:rsidR="000930FD" w:rsidRPr="000930FD" w:rsidRDefault="000930FD" w:rsidP="000930FD">
      <w:pPr>
        <w:pStyle w:val="a6"/>
        <w:jc w:val="center"/>
        <w:rPr>
          <w:b/>
          <w:szCs w:val="28"/>
        </w:rPr>
      </w:pPr>
      <w:r w:rsidRPr="000930FD">
        <w:rPr>
          <w:b/>
          <w:szCs w:val="28"/>
        </w:rPr>
        <w:t>О внесении изменений и дополнений в приложение № 1 к положению об оплате труда муниципальных служащих Васильевского сельского поселения Шуйского муниципального района</w:t>
      </w:r>
      <w:r>
        <w:rPr>
          <w:b/>
          <w:szCs w:val="28"/>
        </w:rPr>
        <w:t>, утвержденного</w:t>
      </w:r>
      <w:r w:rsidRPr="000930FD">
        <w:rPr>
          <w:b/>
          <w:szCs w:val="28"/>
        </w:rPr>
        <w:t xml:space="preserve"> решением Совета Васильевского сельского поселения  № 2 к протоколу 9 от 26.12.2017 года « Об утверждения положения об оплате труда муниципальных служащих Васильевского сельского поселения Шуйского муниципального района»</w:t>
      </w:r>
    </w:p>
    <w:p w:rsidR="000930FD" w:rsidRPr="008636B2" w:rsidRDefault="000930FD" w:rsidP="000930FD">
      <w:pPr>
        <w:rPr>
          <w:szCs w:val="28"/>
        </w:rPr>
      </w:pPr>
    </w:p>
    <w:p w:rsidR="000930FD" w:rsidRDefault="000930FD" w:rsidP="000930FD">
      <w:pPr>
        <w:pStyle w:val="a6"/>
        <w:ind w:left="0" w:firstLine="709"/>
        <w:jc w:val="both"/>
        <w:rPr>
          <w:szCs w:val="28"/>
        </w:rPr>
      </w:pPr>
      <w:r w:rsidRPr="003D227C">
        <w:rPr>
          <w:szCs w:val="28"/>
        </w:rPr>
        <w:t>В соответствии</w:t>
      </w:r>
      <w:r>
        <w:rPr>
          <w:szCs w:val="28"/>
        </w:rPr>
        <w:t xml:space="preserve"> с Постановлением Правительства Ивановской области №451-п от 23.09.2021 года «Об индексации заработной платы работникам областных государственных учреждений Ивановской области и работникам органов государственной власти Ивановской области», </w:t>
      </w:r>
      <w:r w:rsidRPr="003D227C">
        <w:rPr>
          <w:szCs w:val="28"/>
        </w:rPr>
        <w:t xml:space="preserve"> </w:t>
      </w:r>
      <w:r w:rsidRPr="008636B2">
        <w:rPr>
          <w:szCs w:val="28"/>
        </w:rPr>
        <w:t>Совет Васильевского сельского поселения</w:t>
      </w:r>
      <w:r>
        <w:rPr>
          <w:szCs w:val="28"/>
        </w:rPr>
        <w:t xml:space="preserve"> Шуйского муниципального района</w:t>
      </w:r>
    </w:p>
    <w:p w:rsidR="000930FD" w:rsidRDefault="000930FD" w:rsidP="000930FD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0930FD" w:rsidRPr="000930FD" w:rsidRDefault="000930FD" w:rsidP="000930FD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D23E8">
        <w:rPr>
          <w:b/>
          <w:sz w:val="28"/>
          <w:szCs w:val="28"/>
        </w:rPr>
        <w:t>РЕШ</w:t>
      </w:r>
      <w:bookmarkStart w:id="0" w:name="_GoBack"/>
      <w:bookmarkEnd w:id="0"/>
      <w:r w:rsidRPr="000D23E8">
        <w:rPr>
          <w:b/>
          <w:sz w:val="28"/>
          <w:szCs w:val="28"/>
        </w:rPr>
        <w:t>ИЛ:</w:t>
      </w:r>
    </w:p>
    <w:p w:rsidR="000930FD" w:rsidRPr="000930FD" w:rsidRDefault="000930FD" w:rsidP="000930FD">
      <w:pPr>
        <w:pStyle w:val="ConsPlusNormal"/>
        <w:widowControl/>
        <w:numPr>
          <w:ilvl w:val="0"/>
          <w:numId w:val="4"/>
        </w:numPr>
        <w:adjustRightInd w:val="0"/>
        <w:ind w:left="0" w:firstLine="709"/>
        <w:jc w:val="both"/>
        <w:rPr>
          <w:sz w:val="28"/>
          <w:szCs w:val="28"/>
        </w:rPr>
      </w:pPr>
      <w:r w:rsidRPr="000930FD">
        <w:rPr>
          <w:sz w:val="28"/>
          <w:szCs w:val="28"/>
        </w:rPr>
        <w:t>Произвести индексацию заработной платы муниципальных служащих</w:t>
      </w:r>
      <w:r>
        <w:rPr>
          <w:sz w:val="28"/>
          <w:szCs w:val="28"/>
        </w:rPr>
        <w:t xml:space="preserve"> Администрации Васильевского сельского поселения Шуйского муниципального района</w:t>
      </w:r>
      <w:r w:rsidRPr="000930FD">
        <w:rPr>
          <w:sz w:val="28"/>
          <w:szCs w:val="28"/>
        </w:rPr>
        <w:t xml:space="preserve">, повысив  с 01.10.2021 года на 4,0 % размеры минимальных окладов. </w:t>
      </w:r>
    </w:p>
    <w:p w:rsidR="000930FD" w:rsidRPr="000930FD" w:rsidRDefault="000930FD" w:rsidP="000930FD">
      <w:pPr>
        <w:pStyle w:val="a6"/>
        <w:numPr>
          <w:ilvl w:val="0"/>
          <w:numId w:val="4"/>
        </w:numPr>
        <w:ind w:left="0" w:firstLine="709"/>
        <w:jc w:val="both"/>
        <w:rPr>
          <w:szCs w:val="28"/>
        </w:rPr>
      </w:pPr>
      <w:r w:rsidRPr="000930FD">
        <w:rPr>
          <w:szCs w:val="28"/>
        </w:rPr>
        <w:t>Приложение № 1  к положению об оплате труда муниципальных служащих Васильевского сельского поселения Шуйского муниципального района изложить в следующей редакции:</w:t>
      </w:r>
    </w:p>
    <w:p w:rsidR="000930FD" w:rsidRDefault="000930FD" w:rsidP="000930FD">
      <w:pPr>
        <w:ind w:left="360"/>
        <w:jc w:val="center"/>
        <w:rPr>
          <w:b/>
          <w:szCs w:val="28"/>
        </w:rPr>
      </w:pPr>
      <w:r w:rsidRPr="00675013">
        <w:rPr>
          <w:b/>
          <w:szCs w:val="28"/>
        </w:rPr>
        <w:lastRenderedPageBreak/>
        <w:t>Размеры тарифных ставок (окладов) муниципальных служащих администрации Васильевского сельского поселения</w:t>
      </w:r>
    </w:p>
    <w:p w:rsidR="000930FD" w:rsidRDefault="000930FD" w:rsidP="000930FD">
      <w:pPr>
        <w:ind w:left="360"/>
        <w:jc w:val="center"/>
        <w:rPr>
          <w:b/>
          <w:szCs w:val="28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2667"/>
        <w:gridCol w:w="2427"/>
      </w:tblGrid>
      <w:tr w:rsidR="000930FD" w:rsidRPr="00A70B82" w:rsidTr="002568C2">
        <w:trPr>
          <w:trHeight w:val="604"/>
        </w:trPr>
        <w:tc>
          <w:tcPr>
            <w:tcW w:w="648" w:type="dxa"/>
            <w:shd w:val="clear" w:color="auto" w:fill="auto"/>
          </w:tcPr>
          <w:p w:rsidR="000930FD" w:rsidRPr="00675013" w:rsidRDefault="000930FD" w:rsidP="002568C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0" w:type="dxa"/>
            <w:shd w:val="clear" w:color="auto" w:fill="auto"/>
          </w:tcPr>
          <w:p w:rsidR="000930FD" w:rsidRPr="00675013" w:rsidRDefault="000930FD" w:rsidP="002568C2">
            <w:r>
              <w:t>Должность (специальность, профессия), разряд, класс (категория) квалификации</w:t>
            </w:r>
          </w:p>
        </w:tc>
        <w:tc>
          <w:tcPr>
            <w:tcW w:w="2667" w:type="dxa"/>
            <w:shd w:val="clear" w:color="auto" w:fill="auto"/>
          </w:tcPr>
          <w:p w:rsidR="000930FD" w:rsidRDefault="000930FD" w:rsidP="002568C2">
            <w:r w:rsidRPr="00675013">
              <w:t>Должностной оклад</w:t>
            </w:r>
          </w:p>
          <w:p w:rsidR="000930FD" w:rsidRPr="00675013" w:rsidRDefault="000930FD" w:rsidP="002568C2">
            <w:r>
              <w:t>руб.</w:t>
            </w:r>
          </w:p>
        </w:tc>
        <w:tc>
          <w:tcPr>
            <w:tcW w:w="2427" w:type="dxa"/>
            <w:shd w:val="clear" w:color="auto" w:fill="auto"/>
          </w:tcPr>
          <w:p w:rsidR="000930FD" w:rsidRPr="00675013" w:rsidRDefault="000930FD" w:rsidP="002568C2">
            <w:r w:rsidRPr="00675013">
              <w:t>Размер</w:t>
            </w:r>
            <w:r>
              <w:t xml:space="preserve"> ежемесячного денежного поощрения (в должностных окладах)</w:t>
            </w:r>
          </w:p>
        </w:tc>
      </w:tr>
      <w:tr w:rsidR="000930FD" w:rsidRPr="00675013" w:rsidTr="002568C2">
        <w:tc>
          <w:tcPr>
            <w:tcW w:w="648" w:type="dxa"/>
            <w:shd w:val="clear" w:color="auto" w:fill="auto"/>
          </w:tcPr>
          <w:p w:rsidR="000930FD" w:rsidRPr="00675013" w:rsidRDefault="000930FD" w:rsidP="002568C2">
            <w:r>
              <w:t>1</w:t>
            </w:r>
          </w:p>
        </w:tc>
        <w:tc>
          <w:tcPr>
            <w:tcW w:w="3960" w:type="dxa"/>
            <w:shd w:val="clear" w:color="auto" w:fill="auto"/>
          </w:tcPr>
          <w:p w:rsidR="000930FD" w:rsidRPr="00675013" w:rsidRDefault="000930FD" w:rsidP="002568C2">
            <w:r>
              <w:t>Зам. глава администрации</w:t>
            </w:r>
          </w:p>
        </w:tc>
        <w:tc>
          <w:tcPr>
            <w:tcW w:w="2667" w:type="dxa"/>
            <w:shd w:val="clear" w:color="auto" w:fill="auto"/>
          </w:tcPr>
          <w:p w:rsidR="000930FD" w:rsidRPr="00675013" w:rsidRDefault="000930FD" w:rsidP="002568C2">
            <w:r>
              <w:t>8718,00</w:t>
            </w:r>
          </w:p>
        </w:tc>
        <w:tc>
          <w:tcPr>
            <w:tcW w:w="2427" w:type="dxa"/>
            <w:shd w:val="clear" w:color="auto" w:fill="auto"/>
          </w:tcPr>
          <w:p w:rsidR="000930FD" w:rsidRPr="00675013" w:rsidRDefault="000930FD" w:rsidP="002568C2">
            <w:r>
              <w:t>1,1</w:t>
            </w:r>
          </w:p>
        </w:tc>
      </w:tr>
      <w:tr w:rsidR="000930FD" w:rsidRPr="00675013" w:rsidTr="002568C2">
        <w:tc>
          <w:tcPr>
            <w:tcW w:w="648" w:type="dxa"/>
            <w:shd w:val="clear" w:color="auto" w:fill="auto"/>
          </w:tcPr>
          <w:p w:rsidR="000930FD" w:rsidRPr="00675013" w:rsidRDefault="000930FD" w:rsidP="002568C2">
            <w:r>
              <w:t>2</w:t>
            </w:r>
          </w:p>
        </w:tc>
        <w:tc>
          <w:tcPr>
            <w:tcW w:w="3960" w:type="dxa"/>
            <w:shd w:val="clear" w:color="auto" w:fill="auto"/>
          </w:tcPr>
          <w:p w:rsidR="000930FD" w:rsidRPr="00675013" w:rsidRDefault="000930FD" w:rsidP="002568C2">
            <w:r>
              <w:t>Начальник финансового отдела</w:t>
            </w:r>
          </w:p>
        </w:tc>
        <w:tc>
          <w:tcPr>
            <w:tcW w:w="2667" w:type="dxa"/>
            <w:shd w:val="clear" w:color="auto" w:fill="auto"/>
          </w:tcPr>
          <w:p w:rsidR="000930FD" w:rsidRPr="00675013" w:rsidRDefault="000930FD" w:rsidP="002568C2">
            <w:r>
              <w:t>7179,00</w:t>
            </w:r>
          </w:p>
        </w:tc>
        <w:tc>
          <w:tcPr>
            <w:tcW w:w="2427" w:type="dxa"/>
            <w:shd w:val="clear" w:color="auto" w:fill="auto"/>
          </w:tcPr>
          <w:p w:rsidR="000930FD" w:rsidRPr="00675013" w:rsidRDefault="000930FD" w:rsidP="002568C2">
            <w:r>
              <w:t>1,25</w:t>
            </w:r>
          </w:p>
        </w:tc>
      </w:tr>
      <w:tr w:rsidR="000930FD" w:rsidRPr="00675013" w:rsidTr="002568C2">
        <w:tc>
          <w:tcPr>
            <w:tcW w:w="648" w:type="dxa"/>
            <w:shd w:val="clear" w:color="auto" w:fill="auto"/>
          </w:tcPr>
          <w:p w:rsidR="000930FD" w:rsidRPr="00675013" w:rsidRDefault="000930FD" w:rsidP="002568C2">
            <w:r>
              <w:t>3</w:t>
            </w:r>
          </w:p>
        </w:tc>
        <w:tc>
          <w:tcPr>
            <w:tcW w:w="3960" w:type="dxa"/>
            <w:shd w:val="clear" w:color="auto" w:fill="auto"/>
          </w:tcPr>
          <w:p w:rsidR="000930FD" w:rsidRPr="00675013" w:rsidRDefault="000930FD" w:rsidP="002568C2">
            <w:r>
              <w:t>Главный специалист</w:t>
            </w:r>
          </w:p>
        </w:tc>
        <w:tc>
          <w:tcPr>
            <w:tcW w:w="2667" w:type="dxa"/>
            <w:shd w:val="clear" w:color="auto" w:fill="auto"/>
          </w:tcPr>
          <w:p w:rsidR="000930FD" w:rsidRPr="00675013" w:rsidRDefault="000930FD" w:rsidP="002568C2">
            <w:r>
              <w:t>6707,00</w:t>
            </w:r>
          </w:p>
        </w:tc>
        <w:tc>
          <w:tcPr>
            <w:tcW w:w="2427" w:type="dxa"/>
            <w:shd w:val="clear" w:color="auto" w:fill="auto"/>
          </w:tcPr>
          <w:p w:rsidR="000930FD" w:rsidRPr="00675013" w:rsidRDefault="000930FD" w:rsidP="002568C2">
            <w:r>
              <w:t>1,2</w:t>
            </w:r>
          </w:p>
        </w:tc>
      </w:tr>
      <w:tr w:rsidR="000930FD" w:rsidRPr="00675013" w:rsidTr="002568C2">
        <w:tc>
          <w:tcPr>
            <w:tcW w:w="648" w:type="dxa"/>
            <w:shd w:val="clear" w:color="auto" w:fill="auto"/>
          </w:tcPr>
          <w:p w:rsidR="000930FD" w:rsidRPr="00675013" w:rsidRDefault="000930FD" w:rsidP="002568C2">
            <w:r>
              <w:t>4</w:t>
            </w:r>
          </w:p>
        </w:tc>
        <w:tc>
          <w:tcPr>
            <w:tcW w:w="3960" w:type="dxa"/>
            <w:shd w:val="clear" w:color="auto" w:fill="auto"/>
          </w:tcPr>
          <w:p w:rsidR="000930FD" w:rsidRPr="00675013" w:rsidRDefault="000930FD" w:rsidP="002568C2">
            <w:r>
              <w:t>Ведущий специалист</w:t>
            </w:r>
          </w:p>
        </w:tc>
        <w:tc>
          <w:tcPr>
            <w:tcW w:w="2667" w:type="dxa"/>
            <w:shd w:val="clear" w:color="auto" w:fill="auto"/>
          </w:tcPr>
          <w:p w:rsidR="000930FD" w:rsidRPr="00675013" w:rsidRDefault="000930FD" w:rsidP="002568C2">
            <w:r>
              <w:t>6119,00</w:t>
            </w:r>
          </w:p>
        </w:tc>
        <w:tc>
          <w:tcPr>
            <w:tcW w:w="2427" w:type="dxa"/>
            <w:shd w:val="clear" w:color="auto" w:fill="auto"/>
          </w:tcPr>
          <w:p w:rsidR="000930FD" w:rsidRPr="00675013" w:rsidRDefault="000930FD" w:rsidP="002568C2">
            <w:r>
              <w:t>0,7</w:t>
            </w:r>
          </w:p>
        </w:tc>
      </w:tr>
    </w:tbl>
    <w:p w:rsidR="000930FD" w:rsidRPr="00675013" w:rsidRDefault="000930FD" w:rsidP="000930FD">
      <w:pPr>
        <w:ind w:left="360"/>
        <w:rPr>
          <w:b/>
          <w:szCs w:val="28"/>
        </w:rPr>
      </w:pPr>
    </w:p>
    <w:p w:rsidR="000930FD" w:rsidRDefault="000930FD" w:rsidP="000930FD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2.Настоящее решен</w:t>
      </w:r>
      <w:r>
        <w:rPr>
          <w:szCs w:val="28"/>
        </w:rPr>
        <w:t>ие вступает в силу с 1 октября 2021 года</w:t>
      </w:r>
      <w:r>
        <w:rPr>
          <w:szCs w:val="28"/>
        </w:rPr>
        <w:t>.</w:t>
      </w:r>
    </w:p>
    <w:p w:rsidR="00250A68" w:rsidRDefault="00250A68" w:rsidP="000930FD">
      <w:pPr>
        <w:pStyle w:val="a5"/>
        <w:ind w:firstLine="709"/>
        <w:jc w:val="center"/>
      </w:pPr>
    </w:p>
    <w:p w:rsidR="00250A68" w:rsidRDefault="00250A68" w:rsidP="00C576FB">
      <w:pPr>
        <w:pStyle w:val="ConsPlusNormal"/>
        <w:ind w:firstLine="540"/>
        <w:jc w:val="both"/>
        <w:rPr>
          <w:szCs w:val="24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334D69">
        <w:rPr>
          <w:b/>
          <w:szCs w:val="28"/>
        </w:rPr>
        <w:t>Васильевского</w:t>
      </w:r>
      <w:r>
        <w:rPr>
          <w:b/>
          <w:szCs w:val="28"/>
        </w:rPr>
        <w:t xml:space="preserve"> сельского поселения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250A68">
        <w:rPr>
          <w:b/>
          <w:szCs w:val="28"/>
        </w:rPr>
        <w:t xml:space="preserve">    </w:t>
      </w:r>
      <w:r>
        <w:rPr>
          <w:b/>
          <w:szCs w:val="28"/>
        </w:rPr>
        <w:t xml:space="preserve">А.В. </w:t>
      </w:r>
      <w:r w:rsidR="00FB115E">
        <w:rPr>
          <w:b/>
          <w:szCs w:val="28"/>
        </w:rPr>
        <w:t>Курилов</w:t>
      </w:r>
    </w:p>
    <w:p w:rsidR="00C576FB" w:rsidRDefault="00C576FB" w:rsidP="00C576FB">
      <w:pPr>
        <w:jc w:val="both"/>
        <w:rPr>
          <w:b/>
          <w:szCs w:val="28"/>
        </w:rPr>
      </w:pPr>
    </w:p>
    <w:p w:rsidR="00C576FB" w:rsidRDefault="00C576FB" w:rsidP="00C576FB">
      <w:pPr>
        <w:jc w:val="both"/>
        <w:rPr>
          <w:b/>
          <w:szCs w:val="28"/>
        </w:rPr>
      </w:pPr>
      <w:r>
        <w:rPr>
          <w:b/>
          <w:szCs w:val="28"/>
        </w:rPr>
        <w:t xml:space="preserve">Председатель Совета </w:t>
      </w:r>
    </w:p>
    <w:p w:rsidR="00C576FB" w:rsidRDefault="00334D69" w:rsidP="00C576FB">
      <w:pPr>
        <w:jc w:val="both"/>
      </w:pPr>
      <w:r>
        <w:rPr>
          <w:b/>
          <w:szCs w:val="28"/>
        </w:rPr>
        <w:t>Васильевского</w:t>
      </w:r>
      <w:r w:rsidR="00C576FB">
        <w:rPr>
          <w:b/>
          <w:szCs w:val="28"/>
        </w:rPr>
        <w:t xml:space="preserve"> сельского поселения                                </w:t>
      </w:r>
      <w:r w:rsidR="001D29FB">
        <w:rPr>
          <w:b/>
          <w:szCs w:val="28"/>
        </w:rPr>
        <w:t xml:space="preserve">     </w:t>
      </w:r>
      <w:r w:rsidR="00250A68">
        <w:rPr>
          <w:b/>
          <w:szCs w:val="28"/>
        </w:rPr>
        <w:t xml:space="preserve">      </w:t>
      </w:r>
      <w:r w:rsidR="00FB115E">
        <w:rPr>
          <w:b/>
          <w:szCs w:val="28"/>
        </w:rPr>
        <w:t xml:space="preserve">М.В. </w:t>
      </w:r>
      <w:proofErr w:type="spellStart"/>
      <w:r w:rsidR="00A42600">
        <w:rPr>
          <w:b/>
          <w:szCs w:val="28"/>
        </w:rPr>
        <w:t>Благи</w:t>
      </w:r>
      <w:r w:rsidR="00FB115E">
        <w:rPr>
          <w:b/>
          <w:szCs w:val="28"/>
        </w:rPr>
        <w:t>на</w:t>
      </w:r>
      <w:proofErr w:type="spellEnd"/>
    </w:p>
    <w:p w:rsidR="00FB115E" w:rsidRDefault="00FB115E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p w:rsidR="00250A68" w:rsidRDefault="00250A68" w:rsidP="00C67F01"/>
    <w:sectPr w:rsidR="00250A68" w:rsidSect="00093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16B"/>
    <w:multiLevelType w:val="hybridMultilevel"/>
    <w:tmpl w:val="67C68A1E"/>
    <w:lvl w:ilvl="0" w:tplc="49663E9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80404B"/>
    <w:multiLevelType w:val="multilevel"/>
    <w:tmpl w:val="AA3EA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4A445E86"/>
    <w:multiLevelType w:val="hybridMultilevel"/>
    <w:tmpl w:val="EB5A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C6924"/>
    <w:multiLevelType w:val="hybridMultilevel"/>
    <w:tmpl w:val="34483AAC"/>
    <w:lvl w:ilvl="0" w:tplc="46F476C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2F4"/>
    <w:rsid w:val="00042B8E"/>
    <w:rsid w:val="000930FD"/>
    <w:rsid w:val="001D29FB"/>
    <w:rsid w:val="00250A68"/>
    <w:rsid w:val="00334D69"/>
    <w:rsid w:val="004A5BB7"/>
    <w:rsid w:val="006162DB"/>
    <w:rsid w:val="006C5CC1"/>
    <w:rsid w:val="00A42600"/>
    <w:rsid w:val="00C576FB"/>
    <w:rsid w:val="00C622F4"/>
    <w:rsid w:val="00C67F01"/>
    <w:rsid w:val="00CA7476"/>
    <w:rsid w:val="00E32F8F"/>
    <w:rsid w:val="00EF25DB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22F4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2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622F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C622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622F4"/>
    <w:pPr>
      <w:ind w:left="720"/>
      <w:contextualSpacing/>
    </w:pPr>
  </w:style>
  <w:style w:type="paragraph" w:customStyle="1" w:styleId="ConsPlusNormal">
    <w:name w:val="ConsPlusNormal"/>
    <w:rsid w:val="00C57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F25DB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"/>
    <w:basedOn w:val="a"/>
    <w:rsid w:val="000930F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Ludmila</cp:lastModifiedBy>
  <cp:revision>2</cp:revision>
  <cp:lastPrinted>2021-09-30T07:58:00Z</cp:lastPrinted>
  <dcterms:created xsi:type="dcterms:W3CDTF">2021-09-30T08:00:00Z</dcterms:created>
  <dcterms:modified xsi:type="dcterms:W3CDTF">2021-09-30T08:00:00Z</dcterms:modified>
</cp:coreProperties>
</file>